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1C7AA" w14:textId="40F4F931" w:rsidR="00705E72" w:rsidRDefault="004D6A2D" w:rsidP="001E1596">
      <w:pPr>
        <w:rPr>
          <w:b/>
          <w:bCs/>
          <w:sz w:val="22"/>
          <w:szCs w:val="22"/>
        </w:rPr>
      </w:pPr>
      <w:r w:rsidRPr="002836DC">
        <w:rPr>
          <w:b/>
          <w:bCs/>
          <w:sz w:val="22"/>
          <w:szCs w:val="22"/>
        </w:rPr>
        <w:t xml:space="preserve">Persbericht </w:t>
      </w:r>
    </w:p>
    <w:p w14:paraId="14860C66" w14:textId="2C1E50E4" w:rsidR="007D36F0" w:rsidRPr="007D36F0" w:rsidRDefault="007D36F0" w:rsidP="001E159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Haarlem</w:t>
      </w:r>
      <w:r w:rsidR="00AF6121">
        <w:rPr>
          <w:b/>
          <w:bCs/>
          <w:sz w:val="22"/>
          <w:szCs w:val="22"/>
        </w:rPr>
        <w:t xml:space="preserve">, </w:t>
      </w:r>
      <w:r w:rsidR="00B31BBA">
        <w:rPr>
          <w:b/>
          <w:bCs/>
          <w:sz w:val="22"/>
          <w:szCs w:val="22"/>
        </w:rPr>
        <w:t xml:space="preserve">7 </w:t>
      </w:r>
      <w:r w:rsidR="00AF6121">
        <w:rPr>
          <w:b/>
          <w:bCs/>
          <w:sz w:val="22"/>
          <w:szCs w:val="22"/>
        </w:rPr>
        <w:t>mei 2026</w:t>
      </w:r>
    </w:p>
    <w:p w14:paraId="63D9B850" w14:textId="71CD4E6C" w:rsidR="00A63DC4" w:rsidRDefault="00A63DC4" w:rsidP="00A63DC4">
      <w:pPr>
        <w:rPr>
          <w:b/>
          <w:bCs/>
        </w:rPr>
      </w:pPr>
    </w:p>
    <w:p w14:paraId="32EE21C8" w14:textId="098C8D52" w:rsidR="000759C0" w:rsidRDefault="005169B4" w:rsidP="009639A4">
      <w:pPr>
        <w:rPr>
          <w:sz w:val="16"/>
          <w:szCs w:val="16"/>
          <w:highlight w:val="yellow"/>
        </w:rPr>
      </w:pPr>
      <w:r w:rsidRPr="005169B4">
        <w:rPr>
          <w:rFonts w:cstheme="minorHAnsi"/>
          <w:noProof/>
          <w:color w:val="000000"/>
          <w:shd w:val="clear" w:color="auto" w:fill="FFFFFF"/>
        </w:rPr>
        <w:drawing>
          <wp:inline distT="0" distB="0" distL="0" distR="0" wp14:anchorId="0A235318" wp14:editId="60F141CC">
            <wp:extent cx="1433946" cy="2150919"/>
            <wp:effectExtent l="0" t="0" r="0" b="1905"/>
            <wp:docPr id="3085233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233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4187" cy="21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7415">
        <w:rPr>
          <w:rFonts w:cstheme="minorHAnsi"/>
          <w:noProof/>
          <w:color w:val="000000"/>
          <w:shd w:val="clear" w:color="auto" w:fill="FFFFFF"/>
        </w:rPr>
        <w:t xml:space="preserve">    </w:t>
      </w:r>
      <w:r w:rsidRPr="005169B4">
        <w:rPr>
          <w:rFonts w:cstheme="minorHAnsi"/>
          <w:noProof/>
          <w:color w:val="000000"/>
          <w:shd w:val="clear" w:color="auto" w:fill="FFFFFF"/>
        </w:rPr>
        <w:drawing>
          <wp:inline distT="0" distB="0" distL="0" distR="0" wp14:anchorId="57D22C6B" wp14:editId="4BDF0D39">
            <wp:extent cx="1461135" cy="2139298"/>
            <wp:effectExtent l="0" t="0" r="5715" b="0"/>
            <wp:docPr id="101549396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49396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1151" cy="215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59C0">
        <w:rPr>
          <w:rFonts w:cstheme="minorHAnsi"/>
          <w:noProof/>
          <w:color w:val="000000"/>
          <w:shd w:val="clear" w:color="auto" w:fill="FFFFFF"/>
        </w:rPr>
        <w:t xml:space="preserve">   </w:t>
      </w:r>
      <w:r w:rsidR="00CF76BA" w:rsidRPr="00CF76BA">
        <w:rPr>
          <w:rFonts w:cstheme="minorHAnsi"/>
          <w:noProof/>
          <w:color w:val="000000"/>
          <w:shd w:val="clear" w:color="auto" w:fill="FFFFFF"/>
        </w:rPr>
        <w:drawing>
          <wp:inline distT="0" distB="0" distL="0" distR="0" wp14:anchorId="4D2063C2" wp14:editId="4F282D14">
            <wp:extent cx="1561914" cy="2156054"/>
            <wp:effectExtent l="0" t="0" r="635" b="0"/>
            <wp:docPr id="108887914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87914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70298" cy="216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59C0">
        <w:rPr>
          <w:rFonts w:cstheme="minorHAnsi"/>
          <w:noProof/>
          <w:color w:val="000000"/>
          <w:shd w:val="clear" w:color="auto" w:fill="FFFFFF"/>
        </w:rPr>
        <w:t xml:space="preserve"> </w:t>
      </w:r>
      <w:r w:rsidR="00DD1D97" w:rsidRPr="008D32B7">
        <w:rPr>
          <w:sz w:val="16"/>
          <w:szCs w:val="16"/>
          <w:highlight w:val="yellow"/>
        </w:rPr>
        <w:br/>
      </w:r>
    </w:p>
    <w:p w14:paraId="04F14E7C" w14:textId="527022A6" w:rsidR="009639A4" w:rsidRPr="005B36BE" w:rsidRDefault="009639A4" w:rsidP="009639A4">
      <w:pPr>
        <w:rPr>
          <w:sz w:val="16"/>
          <w:szCs w:val="16"/>
        </w:rPr>
      </w:pPr>
      <w:r w:rsidRPr="005B36BE">
        <w:rPr>
          <w:sz w:val="16"/>
          <w:szCs w:val="16"/>
        </w:rPr>
        <w:t>V.l.n.r.:</w:t>
      </w:r>
    </w:p>
    <w:p w14:paraId="7A09A972" w14:textId="1CC95E2D" w:rsidR="00D60394" w:rsidRPr="005B36BE" w:rsidRDefault="00D60394" w:rsidP="00D60394">
      <w:pPr>
        <w:rPr>
          <w:sz w:val="16"/>
          <w:szCs w:val="16"/>
        </w:rPr>
      </w:pPr>
      <w:r w:rsidRPr="005B36BE">
        <w:rPr>
          <w:sz w:val="16"/>
          <w:szCs w:val="16"/>
        </w:rPr>
        <w:t xml:space="preserve">Jacobien de Rooij, </w:t>
      </w:r>
      <w:proofErr w:type="spellStart"/>
      <w:r w:rsidR="00AD7EB1" w:rsidRPr="005B36BE">
        <w:rPr>
          <w:rFonts w:cstheme="minorHAnsi"/>
          <w:i/>
          <w:iCs/>
          <w:color w:val="000000"/>
          <w:sz w:val="16"/>
          <w:szCs w:val="16"/>
          <w:shd w:val="clear" w:color="auto" w:fill="FFFFFF"/>
        </w:rPr>
        <w:t>Duinbos</w:t>
      </w:r>
      <w:proofErr w:type="spellEnd"/>
      <w:r w:rsidR="00AD7EB1" w:rsidRPr="005B36BE">
        <w:rPr>
          <w:rFonts w:cstheme="minorHAnsi"/>
          <w:color w:val="000000"/>
          <w:sz w:val="16"/>
          <w:szCs w:val="16"/>
          <w:shd w:val="clear" w:color="auto" w:fill="FFFFFF"/>
        </w:rPr>
        <w:t>, 2022, 225 x 150 cm, houtskool en pastelkrijt op papier</w:t>
      </w:r>
    </w:p>
    <w:p w14:paraId="2AF49D25" w14:textId="77777777" w:rsidR="00AD7EB1" w:rsidRPr="005B36BE" w:rsidRDefault="000759C0" w:rsidP="00AD7EB1">
      <w:pPr>
        <w:rPr>
          <w:sz w:val="16"/>
          <w:szCs w:val="16"/>
        </w:rPr>
      </w:pPr>
      <w:r w:rsidRPr="005B36BE">
        <w:rPr>
          <w:sz w:val="16"/>
          <w:szCs w:val="16"/>
        </w:rPr>
        <w:t>Jacobien de Rooij</w:t>
      </w:r>
      <w:r w:rsidR="00742A96" w:rsidRPr="005B36BE">
        <w:rPr>
          <w:sz w:val="16"/>
          <w:szCs w:val="16"/>
        </w:rPr>
        <w:t xml:space="preserve">, </w:t>
      </w:r>
      <w:r w:rsidR="00742A96" w:rsidRPr="005B36BE">
        <w:rPr>
          <w:i/>
          <w:iCs/>
          <w:sz w:val="16"/>
          <w:szCs w:val="16"/>
        </w:rPr>
        <w:t>Regenwoud</w:t>
      </w:r>
      <w:r w:rsidR="00742A96" w:rsidRPr="005B36BE">
        <w:rPr>
          <w:sz w:val="16"/>
          <w:szCs w:val="16"/>
        </w:rPr>
        <w:t>, 2022, 200 x 150 cm, houtskool en pastelkrijt op papier</w:t>
      </w:r>
    </w:p>
    <w:p w14:paraId="5F7B711D" w14:textId="77777777" w:rsidR="00204114" w:rsidRPr="005B36BE" w:rsidRDefault="00AD7EB1" w:rsidP="00AD7EB1">
      <w:pPr>
        <w:rPr>
          <w:rFonts w:cstheme="minorHAnsi"/>
          <w:color w:val="000000"/>
          <w:sz w:val="16"/>
          <w:szCs w:val="16"/>
          <w:shd w:val="clear" w:color="auto" w:fill="FFFFFF"/>
        </w:rPr>
      </w:pPr>
      <w:r w:rsidRPr="005B36BE">
        <w:rPr>
          <w:sz w:val="16"/>
          <w:szCs w:val="16"/>
        </w:rPr>
        <w:t xml:space="preserve">Jacobien de Rooij, </w:t>
      </w:r>
      <w:r w:rsidR="00204114" w:rsidRPr="005B36BE">
        <w:rPr>
          <w:rFonts w:cstheme="minorHAnsi"/>
          <w:i/>
          <w:iCs/>
          <w:color w:val="000000"/>
          <w:sz w:val="16"/>
          <w:szCs w:val="16"/>
          <w:shd w:val="clear" w:color="auto" w:fill="FFFFFF"/>
        </w:rPr>
        <w:t>Rockpool (turquoise)</w:t>
      </w:r>
      <w:r w:rsidR="00204114" w:rsidRPr="005B36BE">
        <w:rPr>
          <w:rFonts w:cstheme="minorHAnsi"/>
          <w:color w:val="000000"/>
          <w:sz w:val="16"/>
          <w:szCs w:val="16"/>
          <w:shd w:val="clear" w:color="auto" w:fill="FFFFFF"/>
        </w:rPr>
        <w:t>, 2017, 239 x 180 cm,</w:t>
      </w:r>
      <w:r w:rsidR="00204114" w:rsidRPr="005B36BE">
        <w:rPr>
          <w:noProof/>
          <w:sz w:val="16"/>
          <w:szCs w:val="16"/>
        </w:rPr>
        <w:t xml:space="preserve"> </w:t>
      </w:r>
      <w:r w:rsidR="00204114" w:rsidRPr="005B36BE">
        <w:rPr>
          <w:rFonts w:cstheme="minorHAnsi"/>
          <w:color w:val="000000"/>
          <w:sz w:val="16"/>
          <w:szCs w:val="16"/>
          <w:shd w:val="clear" w:color="auto" w:fill="FFFFFF"/>
        </w:rPr>
        <w:t>houtskool, conté en pastelkrijt op papier</w:t>
      </w:r>
    </w:p>
    <w:p w14:paraId="2D7FAD2F" w14:textId="3A6C1557" w:rsidR="00DD33B1" w:rsidRPr="00AD7EB1" w:rsidRDefault="00204114" w:rsidP="00AD7EB1">
      <w:pPr>
        <w:rPr>
          <w:sz w:val="16"/>
          <w:szCs w:val="16"/>
        </w:rPr>
      </w:pPr>
      <w:r>
        <w:rPr>
          <w:rFonts w:cstheme="minorHAnsi"/>
          <w:color w:val="000000"/>
          <w:shd w:val="clear" w:color="auto" w:fill="FFFFFF"/>
        </w:rPr>
        <w:t xml:space="preserve"> </w:t>
      </w:r>
    </w:p>
    <w:p w14:paraId="4B1A8BE4" w14:textId="77777777" w:rsidR="00705E72" w:rsidRDefault="00705E72" w:rsidP="00CF4A2C">
      <w:pPr>
        <w:rPr>
          <w:b/>
          <w:bCs/>
          <w:sz w:val="32"/>
          <w:szCs w:val="32"/>
          <w:lang w:eastAsia="nl-NL"/>
        </w:rPr>
      </w:pPr>
    </w:p>
    <w:p w14:paraId="7DB9CA5A" w14:textId="77777777" w:rsidR="00E42759" w:rsidRDefault="00A04284" w:rsidP="00E42759">
      <w:pPr>
        <w:rPr>
          <w:b/>
          <w:bCs/>
          <w:sz w:val="32"/>
          <w:szCs w:val="32"/>
          <w:lang w:eastAsia="nl-NL"/>
        </w:rPr>
      </w:pPr>
      <w:r w:rsidRPr="00A04284">
        <w:rPr>
          <w:b/>
          <w:bCs/>
          <w:sz w:val="32"/>
          <w:szCs w:val="32"/>
          <w:lang w:eastAsia="nl-NL"/>
        </w:rPr>
        <w:t xml:space="preserve">Verwey Museum Haarlem ontvangt schenking </w:t>
      </w:r>
      <w:r>
        <w:rPr>
          <w:b/>
          <w:bCs/>
          <w:sz w:val="32"/>
          <w:szCs w:val="32"/>
          <w:lang w:eastAsia="nl-NL"/>
        </w:rPr>
        <w:t>van</w:t>
      </w:r>
      <w:r w:rsidRPr="00A04284">
        <w:rPr>
          <w:b/>
          <w:bCs/>
          <w:sz w:val="32"/>
          <w:szCs w:val="32"/>
          <w:lang w:eastAsia="nl-NL"/>
        </w:rPr>
        <w:t xml:space="preserve"> Jacobien de Rooij</w:t>
      </w:r>
    </w:p>
    <w:p w14:paraId="216492A4" w14:textId="56BD082A" w:rsidR="00A1576D" w:rsidRDefault="00114F05" w:rsidP="3EBCC0B6">
      <w:pPr>
        <w:rPr>
          <w:rFonts w:eastAsia="Lexend" w:cs="Lexend"/>
          <w:b/>
          <w:bCs/>
        </w:rPr>
      </w:pPr>
      <w:r>
        <w:rPr>
          <w:b/>
          <w:bCs/>
        </w:rPr>
        <w:br/>
      </w:r>
      <w:r w:rsidR="00E42759" w:rsidRPr="3EBCC0B6">
        <w:rPr>
          <w:rFonts w:eastAsia="Lexend" w:cs="Lexend"/>
          <w:b/>
          <w:bCs/>
          <w:kern w:val="2"/>
          <w14:ligatures w14:val="standardContextual"/>
        </w:rPr>
        <w:t xml:space="preserve">Verwey Museum Haarlem </w:t>
      </w:r>
      <w:r w:rsidR="73703F69" w:rsidRPr="71E4A5ED">
        <w:rPr>
          <w:rFonts w:eastAsia="Lexend" w:cs="Lexend"/>
          <w:b/>
          <w:bCs/>
        </w:rPr>
        <w:t xml:space="preserve">is dankbaar voor </w:t>
      </w:r>
      <w:r w:rsidR="00E42759" w:rsidRPr="3EBCC0B6">
        <w:rPr>
          <w:rFonts w:eastAsia="Lexend" w:cs="Lexend"/>
          <w:b/>
          <w:bCs/>
          <w:kern w:val="2"/>
          <w14:ligatures w14:val="standardContextual"/>
        </w:rPr>
        <w:t>een bijzondere schenking van kunstenaar Jacobien de Rooij (Rotterdam, 1947). Drie</w:t>
      </w:r>
      <w:r w:rsidR="125C3535" w:rsidRPr="71E4A5ED">
        <w:rPr>
          <w:rFonts w:eastAsia="Lexend" w:cs="Lexend"/>
          <w:b/>
          <w:bCs/>
        </w:rPr>
        <w:t xml:space="preserve"> van haar indrukwekkende</w:t>
      </w:r>
      <w:r w:rsidR="00E42759" w:rsidRPr="3EBCC0B6">
        <w:rPr>
          <w:rFonts w:eastAsia="Lexend" w:cs="Lexend"/>
          <w:b/>
          <w:bCs/>
          <w:kern w:val="2"/>
          <w14:ligatures w14:val="standardContextual"/>
        </w:rPr>
        <w:t xml:space="preserve"> tekeningen worden opgenomen in de collectie van het stadsmuseum. </w:t>
      </w:r>
      <w:r w:rsidRPr="4C729E69" w:rsidDel="00E42759">
        <w:rPr>
          <w:rFonts w:eastAsia="Lexend" w:cs="Lexend"/>
          <w:b/>
          <w:bCs/>
        </w:rPr>
        <w:t>Met d</w:t>
      </w:r>
      <w:r w:rsidR="00E42759" w:rsidRPr="3EBCC0B6">
        <w:rPr>
          <w:rFonts w:eastAsia="Lexend" w:cs="Lexend"/>
          <w:b/>
          <w:bCs/>
          <w:kern w:val="2"/>
          <w14:ligatures w14:val="standardContextual"/>
        </w:rPr>
        <w:t xml:space="preserve">eze aanwinst onderstreept </w:t>
      </w:r>
      <w:r w:rsidRPr="4C729E69" w:rsidDel="00E42759">
        <w:rPr>
          <w:rFonts w:eastAsia="Lexend" w:cs="Lexend"/>
          <w:b/>
          <w:bCs/>
        </w:rPr>
        <w:t>het museum zijn</w:t>
      </w:r>
      <w:r w:rsidR="00E42759" w:rsidRPr="00A1576D">
        <w:rPr>
          <w:rFonts w:eastAsia="Lexend" w:cs="Lexend"/>
          <w:b/>
          <w:bCs/>
          <w:kern w:val="2"/>
          <w14:ligatures w14:val="standardContextual"/>
        </w:rPr>
        <w:t xml:space="preserve"> betrokkenheid </w:t>
      </w:r>
      <w:r w:rsidR="00E42759" w:rsidRPr="3EBCC0B6">
        <w:rPr>
          <w:rFonts w:eastAsia="Lexend" w:cs="Lexend"/>
          <w:b/>
          <w:bCs/>
          <w:kern w:val="2"/>
          <w14:ligatures w14:val="standardContextual"/>
        </w:rPr>
        <w:t xml:space="preserve">bij kunstenaars die een sterke band hebben met </w:t>
      </w:r>
      <w:r w:rsidR="03414A1D" w:rsidRPr="00A1576D">
        <w:rPr>
          <w:rFonts w:eastAsia="Lexend" w:cs="Lexend"/>
          <w:b/>
          <w:bCs/>
        </w:rPr>
        <w:t>de stad</w:t>
      </w:r>
      <w:r w:rsidR="00E42759" w:rsidRPr="3EBCC0B6">
        <w:rPr>
          <w:rFonts w:eastAsia="Lexend" w:cs="Lexend"/>
          <w:b/>
          <w:bCs/>
          <w:kern w:val="2"/>
          <w14:ligatures w14:val="standardContextual"/>
        </w:rPr>
        <w:t xml:space="preserve">. </w:t>
      </w:r>
      <w:r w:rsidR="1B4672E6" w:rsidRPr="71E4A5ED">
        <w:rPr>
          <w:rFonts w:eastAsia="Lexend" w:cs="Lexend"/>
          <w:b/>
          <w:bCs/>
        </w:rPr>
        <w:t xml:space="preserve"> </w:t>
      </w:r>
      <w:r w:rsidR="4C729E69" w:rsidRPr="4C729E69">
        <w:rPr>
          <w:rFonts w:eastAsia="Lexend" w:cs="Lexend"/>
          <w:b/>
          <w:bCs/>
        </w:rPr>
        <w:t xml:space="preserve">De Rooij, internationaal erkend om haar monumentale tekeningen, woont en werkt al 25 jaar in Haarlem. </w:t>
      </w:r>
    </w:p>
    <w:p w14:paraId="178EF326" w14:textId="77777777" w:rsidR="00A1576D" w:rsidRDefault="00A1576D" w:rsidP="3EBCC0B6">
      <w:pPr>
        <w:rPr>
          <w:rFonts w:eastAsia="Lexend" w:cs="Lexend"/>
          <w:b/>
          <w:bCs/>
          <w:kern w:val="2"/>
          <w14:ligatures w14:val="standardContextual"/>
        </w:rPr>
      </w:pPr>
    </w:p>
    <w:p w14:paraId="631D48D1" w14:textId="77FF38B2" w:rsidR="0072311C" w:rsidRDefault="0072311C" w:rsidP="3EBCC0B6">
      <w:pPr>
        <w:rPr>
          <w:rFonts w:eastAsia="Lexend" w:cs="Lexend"/>
          <w:b/>
          <w:bCs/>
          <w:kern w:val="2"/>
          <w14:ligatures w14:val="standardContextual"/>
        </w:rPr>
      </w:pPr>
      <w:r w:rsidRPr="3EBCC0B6">
        <w:rPr>
          <w:rFonts w:eastAsia="Lexend" w:cs="Lexend"/>
          <w:b/>
          <w:bCs/>
          <w:kern w:val="2"/>
          <w14:ligatures w14:val="standardContextual"/>
        </w:rPr>
        <w:t>Monumentale landschappen</w:t>
      </w:r>
    </w:p>
    <w:p w14:paraId="4FF0A1EA" w14:textId="5ACE22DC" w:rsidR="0011269C" w:rsidRDefault="0011269C">
      <w:pPr>
        <w:rPr>
          <w:rFonts w:eastAsia="Lexend" w:cs="Lexend"/>
        </w:rPr>
      </w:pPr>
      <w:r w:rsidRPr="3EBCC0B6">
        <w:rPr>
          <w:rFonts w:eastAsia="Lexend" w:cs="Lexend"/>
          <w:kern w:val="2"/>
          <w14:ligatures w14:val="standardContextual"/>
        </w:rPr>
        <w:t>De Rooij</w:t>
      </w:r>
      <w:r w:rsidR="0024323D" w:rsidRPr="3EBCC0B6">
        <w:rPr>
          <w:rFonts w:eastAsia="Lexend" w:cs="Lexend"/>
          <w:kern w:val="2"/>
          <w14:ligatures w14:val="standardContextual"/>
        </w:rPr>
        <w:t>s</w:t>
      </w:r>
      <w:r w:rsidRPr="3EBCC0B6">
        <w:rPr>
          <w:rFonts w:eastAsia="Lexend" w:cs="Lexend"/>
          <w:kern w:val="2"/>
          <w14:ligatures w14:val="standardContextual"/>
        </w:rPr>
        <w:t xml:space="preserve"> monumentale tekeningen</w:t>
      </w:r>
      <w:r w:rsidR="0024323D" w:rsidRPr="3EBCC0B6">
        <w:rPr>
          <w:rFonts w:eastAsia="Lexend" w:cs="Lexend"/>
          <w:kern w:val="2"/>
          <w14:ligatures w14:val="standardContextual"/>
        </w:rPr>
        <w:t xml:space="preserve"> sluiten aan</w:t>
      </w:r>
      <w:r w:rsidRPr="3EBCC0B6">
        <w:rPr>
          <w:rFonts w:eastAsia="Lexend" w:cs="Lexend"/>
          <w:kern w:val="2"/>
          <w14:ligatures w14:val="standardContextual"/>
        </w:rPr>
        <w:t xml:space="preserve"> bij de traditie van de Nederlandse landschapskunst, maar onderscheiden</w:t>
      </w:r>
      <w:r w:rsidR="0024323D" w:rsidRPr="3EBCC0B6">
        <w:rPr>
          <w:rFonts w:eastAsia="Lexend" w:cs="Lexend"/>
          <w:kern w:val="2"/>
          <w14:ligatures w14:val="standardContextual"/>
        </w:rPr>
        <w:t xml:space="preserve"> zich</w:t>
      </w:r>
      <w:r w:rsidRPr="3EBCC0B6">
        <w:rPr>
          <w:rFonts w:eastAsia="Lexend" w:cs="Lexend"/>
          <w:kern w:val="2"/>
          <w14:ligatures w14:val="standardContextual"/>
        </w:rPr>
        <w:t xml:space="preserve"> door hun formaat en materiaalgebruik. </w:t>
      </w:r>
      <w:r w:rsidR="7914ECD6" w:rsidRPr="3EBCC0B6">
        <w:rPr>
          <w:rFonts w:eastAsia="Lexend" w:cs="Lexend"/>
          <w:kern w:val="2"/>
          <w14:ligatures w14:val="standardContextual"/>
        </w:rPr>
        <w:t>D</w:t>
      </w:r>
      <w:r w:rsidRPr="3EBCC0B6">
        <w:rPr>
          <w:rFonts w:eastAsia="Lexend" w:cs="Lexend"/>
          <w:kern w:val="2"/>
          <w14:ligatures w14:val="standardContextual"/>
        </w:rPr>
        <w:t xml:space="preserve">e </w:t>
      </w:r>
      <w:r w:rsidR="7042B4EE" w:rsidRPr="3EBCC0B6">
        <w:rPr>
          <w:rFonts w:eastAsia="Lexend" w:cs="Lexend"/>
          <w:kern w:val="2"/>
          <w14:ligatures w14:val="standardContextual"/>
        </w:rPr>
        <w:t xml:space="preserve">Rooij </w:t>
      </w:r>
      <w:r w:rsidRPr="3EBCC0B6">
        <w:rPr>
          <w:rFonts w:eastAsia="Lexend" w:cs="Lexend"/>
          <w:kern w:val="2"/>
          <w14:ligatures w14:val="standardContextual"/>
        </w:rPr>
        <w:t xml:space="preserve">werkt </w:t>
      </w:r>
      <w:r w:rsidR="07794B2E" w:rsidRPr="71E4A5ED">
        <w:rPr>
          <w:rFonts w:eastAsia="Lexend" w:cs="Lexend"/>
        </w:rPr>
        <w:t>vooral</w:t>
      </w:r>
      <w:r w:rsidR="00A1576D">
        <w:rPr>
          <w:rFonts w:eastAsia="Lexend" w:cs="Lexend"/>
        </w:rPr>
        <w:t xml:space="preserve"> </w:t>
      </w:r>
      <w:r w:rsidRPr="3EBCC0B6">
        <w:rPr>
          <w:rFonts w:eastAsia="Lexend" w:cs="Lexend"/>
          <w:kern w:val="2"/>
          <w14:ligatures w14:val="standardContextual"/>
        </w:rPr>
        <w:t>met pastelkrijt en houtskool.</w:t>
      </w:r>
      <w:r w:rsidR="00D7186B" w:rsidRPr="3EBCC0B6">
        <w:rPr>
          <w:rFonts w:eastAsia="Lexend" w:cs="Lexend"/>
          <w:kern w:val="2"/>
          <w14:ligatures w14:val="standardContextual"/>
        </w:rPr>
        <w:t xml:space="preserve"> </w:t>
      </w:r>
      <w:r w:rsidR="495FA6C1" w:rsidRPr="71E4A5ED">
        <w:rPr>
          <w:rFonts w:eastAsia="Lexend" w:cs="Lexend"/>
        </w:rPr>
        <w:t>H</w:t>
      </w:r>
      <w:r w:rsidR="61F2CAF1" w:rsidRPr="71E4A5ED">
        <w:rPr>
          <w:rFonts w:eastAsia="Lexend" w:cs="Lexend"/>
        </w:rPr>
        <w:t xml:space="preserve">aar onderwerpen </w:t>
      </w:r>
      <w:r w:rsidR="05254A7E" w:rsidRPr="71E4A5ED">
        <w:rPr>
          <w:rFonts w:eastAsia="Lexend" w:cs="Lexend"/>
        </w:rPr>
        <w:t xml:space="preserve">vindt ze </w:t>
      </w:r>
      <w:r w:rsidR="61F2CAF1" w:rsidRPr="71E4A5ED">
        <w:rPr>
          <w:rFonts w:eastAsia="Lexend" w:cs="Lexend"/>
        </w:rPr>
        <w:t>in de natuur</w:t>
      </w:r>
      <w:r w:rsidR="00D7186B" w:rsidRPr="3EBCC0B6">
        <w:rPr>
          <w:rFonts w:eastAsia="Lexend" w:cs="Lexend"/>
          <w:kern w:val="2"/>
          <w14:ligatures w14:val="standardContextual"/>
        </w:rPr>
        <w:t xml:space="preserve"> </w:t>
      </w:r>
      <w:r w:rsidR="7C6907C1" w:rsidRPr="71E4A5ED">
        <w:rPr>
          <w:rFonts w:eastAsia="Lexend" w:cs="Lexend"/>
        </w:rPr>
        <w:t>va</w:t>
      </w:r>
      <w:r w:rsidR="00D7186B" w:rsidRPr="3EBCC0B6">
        <w:rPr>
          <w:rFonts w:eastAsia="Lexend" w:cs="Lexend"/>
          <w:kern w:val="2"/>
          <w14:ligatures w14:val="standardContextual"/>
        </w:rPr>
        <w:t>n onder andere Ierland</w:t>
      </w:r>
      <w:r w:rsidR="2AD2DFCE" w:rsidRPr="3EBCC0B6">
        <w:rPr>
          <w:rFonts w:eastAsia="Lexend" w:cs="Lexend"/>
          <w:kern w:val="2"/>
          <w14:ligatures w14:val="standardContextual"/>
        </w:rPr>
        <w:t xml:space="preserve"> en</w:t>
      </w:r>
      <w:r w:rsidR="00D7186B" w:rsidRPr="3EBCC0B6">
        <w:rPr>
          <w:rFonts w:eastAsia="Lexend" w:cs="Lexend"/>
          <w:kern w:val="2"/>
          <w14:ligatures w14:val="standardContextual"/>
        </w:rPr>
        <w:t xml:space="preserve"> Schotland. </w:t>
      </w:r>
      <w:r w:rsidR="5FB2AAA9" w:rsidRPr="71E4A5ED">
        <w:rPr>
          <w:rFonts w:eastAsia="Lexend" w:cs="Lexend"/>
        </w:rPr>
        <w:t xml:space="preserve"> De daar opgedane indrukken vertaalt ze i</w:t>
      </w:r>
      <w:r w:rsidR="00D7186B" w:rsidRPr="3EBCC0B6">
        <w:rPr>
          <w:rFonts w:eastAsia="Lexend" w:cs="Lexend"/>
          <w:kern w:val="2"/>
          <w14:ligatures w14:val="standardContextual"/>
        </w:rPr>
        <w:t>n haar atelier naar gelaagde landschappen waarin de toeschouwer als het ware kan binnenstappen.</w:t>
      </w:r>
    </w:p>
    <w:p w14:paraId="64B2E3F5" w14:textId="77777777" w:rsidR="001F68CD" w:rsidRPr="001F68CD" w:rsidRDefault="001F68CD" w:rsidP="3EBCC0B6">
      <w:pPr>
        <w:rPr>
          <w:rFonts w:eastAsia="Lexend" w:cs="Lexend"/>
          <w:kern w:val="2"/>
          <w14:ligatures w14:val="standardContextual"/>
        </w:rPr>
      </w:pPr>
    </w:p>
    <w:p w14:paraId="2084040B" w14:textId="57427336" w:rsidR="00384DD2" w:rsidRPr="0098747D" w:rsidRDefault="001F68CD" w:rsidP="3EBCC0B6">
      <w:pPr>
        <w:rPr>
          <w:rFonts w:eastAsia="Lexend" w:cs="Lexend"/>
          <w:kern w:val="2"/>
          <w14:ligatures w14:val="standardContextual"/>
        </w:rPr>
      </w:pPr>
      <w:r w:rsidRPr="3EBCC0B6">
        <w:rPr>
          <w:rFonts w:eastAsia="Lexend" w:cs="Lexend"/>
          <w:kern w:val="2"/>
          <w14:ligatures w14:val="standardContextual"/>
        </w:rPr>
        <w:t>Twee werken</w:t>
      </w:r>
      <w:r w:rsidR="3480C36C" w:rsidRPr="3EBCC0B6">
        <w:rPr>
          <w:rFonts w:eastAsia="Lexend" w:cs="Lexend"/>
          <w:kern w:val="2"/>
          <w14:ligatures w14:val="standardContextual"/>
        </w:rPr>
        <w:t xml:space="preserve"> van de schenking</w:t>
      </w:r>
      <w:r w:rsidRPr="3EBCC0B6">
        <w:rPr>
          <w:rFonts w:eastAsia="Lexend" w:cs="Lexend"/>
          <w:kern w:val="2"/>
          <w14:ligatures w14:val="standardContextual"/>
        </w:rPr>
        <w:t xml:space="preserve">, </w:t>
      </w:r>
      <w:proofErr w:type="spellStart"/>
      <w:r w:rsidRPr="71E4A5ED">
        <w:rPr>
          <w:rFonts w:eastAsia="Lexend" w:cs="Lexend"/>
          <w:i/>
          <w:iCs/>
          <w:kern w:val="2"/>
          <w14:ligatures w14:val="standardContextual"/>
        </w:rPr>
        <w:t>Duinbos</w:t>
      </w:r>
      <w:proofErr w:type="spellEnd"/>
      <w:r w:rsidRPr="3EBCC0B6">
        <w:rPr>
          <w:rFonts w:eastAsia="Lexend" w:cs="Lexend"/>
          <w:kern w:val="2"/>
          <w14:ligatures w14:val="standardContextual"/>
        </w:rPr>
        <w:t xml:space="preserve"> en </w:t>
      </w:r>
      <w:r w:rsidRPr="71E4A5ED">
        <w:rPr>
          <w:rFonts w:eastAsia="Lexend" w:cs="Lexend"/>
          <w:i/>
          <w:iCs/>
          <w:kern w:val="2"/>
          <w14:ligatures w14:val="standardContextual"/>
        </w:rPr>
        <w:t>Regenwoud</w:t>
      </w:r>
      <w:r w:rsidRPr="3EBCC0B6">
        <w:rPr>
          <w:rFonts w:eastAsia="Lexend" w:cs="Lexend"/>
          <w:kern w:val="2"/>
          <w14:ligatures w14:val="standardContextual"/>
        </w:rPr>
        <w:t xml:space="preserve">, zijn </w:t>
      </w:r>
      <w:r w:rsidR="00D7186B" w:rsidRPr="3EBCC0B6">
        <w:rPr>
          <w:rFonts w:eastAsia="Lexend" w:cs="Lexend"/>
          <w:kern w:val="2"/>
          <w14:ligatures w14:val="standardContextual"/>
        </w:rPr>
        <w:t>momenteel</w:t>
      </w:r>
      <w:r w:rsidRPr="3EBCC0B6">
        <w:rPr>
          <w:rFonts w:eastAsia="Lexend" w:cs="Lexend"/>
          <w:kern w:val="2"/>
          <w14:ligatures w14:val="standardContextual"/>
        </w:rPr>
        <w:t xml:space="preserve"> te zien in </w:t>
      </w:r>
      <w:r w:rsidR="144CFDF1" w:rsidRPr="3EBCC0B6">
        <w:rPr>
          <w:rFonts w:eastAsia="Lexend" w:cs="Lexend"/>
          <w:kern w:val="2"/>
          <w14:ligatures w14:val="standardContextual"/>
        </w:rPr>
        <w:t xml:space="preserve">De Rooijs </w:t>
      </w:r>
      <w:r w:rsidR="00D2436E" w:rsidRPr="3EBCC0B6">
        <w:rPr>
          <w:rFonts w:eastAsia="Lexend" w:cs="Lexend"/>
          <w:kern w:val="2"/>
          <w14:ligatures w14:val="standardContextual"/>
        </w:rPr>
        <w:t>eerste museale solotentoonstelling</w:t>
      </w:r>
      <w:r w:rsidR="006323E1">
        <w:rPr>
          <w:rFonts w:eastAsia="Lexend" w:cs="Lexend"/>
          <w:kern w:val="2"/>
          <w14:ligatures w14:val="standardContextual"/>
        </w:rPr>
        <w:t xml:space="preserve"> in Haarlem</w:t>
      </w:r>
      <w:r w:rsidRPr="3EBCC0B6">
        <w:rPr>
          <w:rFonts w:eastAsia="Lexend" w:cs="Lexend"/>
          <w:kern w:val="2"/>
          <w14:ligatures w14:val="standardContextual"/>
        </w:rPr>
        <w:t xml:space="preserve"> </w:t>
      </w:r>
      <w:r w:rsidRPr="71E4A5ED">
        <w:rPr>
          <w:rFonts w:eastAsia="Lexend" w:cs="Lexend"/>
          <w:i/>
          <w:iCs/>
          <w:kern w:val="2"/>
          <w14:ligatures w14:val="standardContextual"/>
        </w:rPr>
        <w:t xml:space="preserve">Rest </w:t>
      </w:r>
      <w:proofErr w:type="spellStart"/>
      <w:r w:rsidRPr="71E4A5ED">
        <w:rPr>
          <w:rFonts w:eastAsia="Lexend" w:cs="Lexend"/>
          <w:i/>
          <w:iCs/>
          <w:kern w:val="2"/>
          <w14:ligatures w14:val="standardContextual"/>
        </w:rPr>
        <w:t>and</w:t>
      </w:r>
      <w:proofErr w:type="spellEnd"/>
      <w:r w:rsidRPr="71E4A5ED">
        <w:rPr>
          <w:rFonts w:eastAsia="Lexend" w:cs="Lexend"/>
          <w:i/>
          <w:iCs/>
          <w:kern w:val="2"/>
          <w14:ligatures w14:val="standardContextual"/>
        </w:rPr>
        <w:t xml:space="preserve"> </w:t>
      </w:r>
      <w:proofErr w:type="spellStart"/>
      <w:r w:rsidRPr="71E4A5ED">
        <w:rPr>
          <w:rFonts w:eastAsia="Lexend" w:cs="Lexend"/>
          <w:i/>
          <w:iCs/>
          <w:kern w:val="2"/>
          <w14:ligatures w14:val="standardContextual"/>
        </w:rPr>
        <w:t>Remember</w:t>
      </w:r>
      <w:proofErr w:type="spellEnd"/>
      <w:r w:rsidR="00D2436E" w:rsidRPr="3EBCC0B6">
        <w:rPr>
          <w:rFonts w:eastAsia="Lexend" w:cs="Lexend"/>
          <w:kern w:val="2"/>
          <w14:ligatures w14:val="standardContextual"/>
        </w:rPr>
        <w:t>.</w:t>
      </w:r>
      <w:r w:rsidR="004B269D" w:rsidRPr="3EBCC0B6">
        <w:rPr>
          <w:rFonts w:eastAsia="Lexend" w:cs="Lexend"/>
          <w:kern w:val="2"/>
          <w14:ligatures w14:val="standardContextual"/>
        </w:rPr>
        <w:t xml:space="preserve"> </w:t>
      </w:r>
      <w:r w:rsidR="68C0E664" w:rsidRPr="71E4A5ED">
        <w:rPr>
          <w:rFonts w:eastAsia="Lexend" w:cs="Lexend"/>
        </w:rPr>
        <w:t>Beid</w:t>
      </w:r>
      <w:r w:rsidR="004B269D" w:rsidRPr="3EBCC0B6">
        <w:rPr>
          <w:rFonts w:eastAsia="Lexend" w:cs="Lexend"/>
          <w:kern w:val="2"/>
          <w14:ligatures w14:val="standardContextual"/>
        </w:rPr>
        <w:t>e</w:t>
      </w:r>
      <w:r w:rsidRPr="3EBCC0B6">
        <w:rPr>
          <w:rFonts w:eastAsia="Lexend" w:cs="Lexend"/>
          <w:kern w:val="2"/>
          <w14:ligatures w14:val="standardContextual"/>
        </w:rPr>
        <w:t xml:space="preserve"> </w:t>
      </w:r>
      <w:r w:rsidR="006E53E5" w:rsidRPr="3EBCC0B6">
        <w:rPr>
          <w:rFonts w:eastAsia="Lexend" w:cs="Lexend"/>
          <w:kern w:val="2"/>
          <w14:ligatures w14:val="standardContextual"/>
        </w:rPr>
        <w:t>tekeningen</w:t>
      </w:r>
      <w:r w:rsidRPr="3EBCC0B6">
        <w:rPr>
          <w:rFonts w:eastAsia="Lexend" w:cs="Lexend"/>
          <w:kern w:val="2"/>
          <w14:ligatures w14:val="standardContextual"/>
        </w:rPr>
        <w:t xml:space="preserve"> zijn geïnspireerd op educatieve diorama</w:t>
      </w:r>
      <w:r w:rsidR="00771A27" w:rsidRPr="3EBCC0B6">
        <w:rPr>
          <w:rFonts w:eastAsia="Lexend" w:cs="Lexend"/>
          <w:kern w:val="2"/>
          <w14:ligatures w14:val="standardContextual"/>
        </w:rPr>
        <w:t>’</w:t>
      </w:r>
      <w:r w:rsidRPr="3EBCC0B6">
        <w:rPr>
          <w:rFonts w:eastAsia="Lexend" w:cs="Lexend"/>
          <w:kern w:val="2"/>
          <w14:ligatures w14:val="standardContextual"/>
        </w:rPr>
        <w:t>s</w:t>
      </w:r>
      <w:r w:rsidR="00771A27" w:rsidRPr="3EBCC0B6">
        <w:rPr>
          <w:rFonts w:eastAsia="Lexend" w:cs="Lexend"/>
          <w:kern w:val="2"/>
          <w14:ligatures w14:val="standardContextual"/>
        </w:rPr>
        <w:t xml:space="preserve"> uit de jaren tachtig</w:t>
      </w:r>
      <w:r w:rsidR="61989793" w:rsidRPr="71E4A5ED">
        <w:rPr>
          <w:rFonts w:eastAsia="Lexend" w:cs="Lexend"/>
        </w:rPr>
        <w:t xml:space="preserve"> </w:t>
      </w:r>
      <w:r w:rsidRPr="3EBCC0B6">
        <w:rPr>
          <w:rFonts w:eastAsia="Lexend" w:cs="Lexend"/>
          <w:kern w:val="2"/>
          <w14:ligatures w14:val="standardContextual"/>
        </w:rPr>
        <w:t>in Artisklas</w:t>
      </w:r>
      <w:r w:rsidR="002D34E2" w:rsidRPr="3EBCC0B6">
        <w:rPr>
          <w:rFonts w:eastAsia="Lexend" w:cs="Lexend"/>
          <w:kern w:val="2"/>
          <w14:ligatures w14:val="standardContextual"/>
        </w:rPr>
        <w:t xml:space="preserve"> in Haarlem-Noord</w:t>
      </w:r>
      <w:r w:rsidR="003F224F" w:rsidRPr="3EBCC0B6">
        <w:rPr>
          <w:rFonts w:eastAsia="Lexend" w:cs="Lexend"/>
          <w:kern w:val="2"/>
          <w14:ligatures w14:val="standardContextual"/>
        </w:rPr>
        <w:t>.</w:t>
      </w:r>
      <w:r w:rsidR="00F80DC0" w:rsidRPr="3EBCC0B6">
        <w:rPr>
          <w:rFonts w:eastAsia="Lexend" w:cs="Lexend"/>
          <w:kern w:val="2"/>
          <w14:ligatures w14:val="standardContextual"/>
        </w:rPr>
        <w:t xml:space="preserve"> </w:t>
      </w:r>
      <w:r w:rsidR="00BD764C" w:rsidRPr="3EBCC0B6">
        <w:rPr>
          <w:rFonts w:eastAsia="Lexend" w:cs="Lexend"/>
          <w:kern w:val="2"/>
          <w14:ligatures w14:val="standardContextual"/>
        </w:rPr>
        <w:t>De Rooij: ‘</w:t>
      </w:r>
      <w:r w:rsidR="00C04CB4" w:rsidRPr="3EBCC0B6">
        <w:rPr>
          <w:rFonts w:eastAsia="Lexend" w:cs="Lexend"/>
        </w:rPr>
        <w:t xml:space="preserve">Als je </w:t>
      </w:r>
      <w:proofErr w:type="spellStart"/>
      <w:r w:rsidR="00C04CB4" w:rsidRPr="71E4A5ED">
        <w:rPr>
          <w:rFonts w:eastAsia="Lexend" w:cs="Lexend"/>
          <w:i/>
          <w:iCs/>
        </w:rPr>
        <w:t>Duinbos</w:t>
      </w:r>
      <w:proofErr w:type="spellEnd"/>
      <w:r w:rsidR="00C04CB4" w:rsidRPr="3EBCC0B6">
        <w:rPr>
          <w:rFonts w:eastAsia="Lexend" w:cs="Lexend"/>
        </w:rPr>
        <w:t xml:space="preserve"> ziet, merk je door de weerspiegeling van de tegelvloer dat je naar een geïdealiseerd, nagebouwd landschap kijkt. Die spiegeling maakt ook de afstand tussen ons en de natuur zichtbaar. </w:t>
      </w:r>
      <w:r w:rsidR="00C04CB4" w:rsidRPr="71E4A5ED">
        <w:rPr>
          <w:rFonts w:eastAsia="Lexend" w:cs="Lexend"/>
          <w:i/>
          <w:iCs/>
        </w:rPr>
        <w:t>Regenwoud</w:t>
      </w:r>
      <w:r w:rsidR="00C04CB4" w:rsidRPr="3EBCC0B6">
        <w:rPr>
          <w:rFonts w:eastAsia="Lexend" w:cs="Lexend"/>
        </w:rPr>
        <w:t xml:space="preserve"> is zo duidelijk een gecomponeerd landschap dat zo’n spiegeling niet meer nodig is.’</w:t>
      </w:r>
    </w:p>
    <w:p w14:paraId="7941032D" w14:textId="77777777" w:rsidR="00AB694C" w:rsidRDefault="00AB694C" w:rsidP="3EBCC0B6">
      <w:pPr>
        <w:rPr>
          <w:rFonts w:eastAsia="Lexend" w:cs="Lexend"/>
        </w:rPr>
      </w:pPr>
    </w:p>
    <w:p w14:paraId="6B554BEB" w14:textId="77777777" w:rsidR="00705E72" w:rsidRDefault="00705E72" w:rsidP="3EBCC0B6">
      <w:pPr>
        <w:rPr>
          <w:rFonts w:eastAsia="Lexend" w:cs="Lexend"/>
        </w:rPr>
      </w:pPr>
    </w:p>
    <w:p w14:paraId="058C1F5E" w14:textId="7BF4274E" w:rsidR="0020596B" w:rsidRDefault="00005236" w:rsidP="4C729E69">
      <w:pPr>
        <w:rPr>
          <w:rFonts w:eastAsia="Lexend" w:cs="Lexend"/>
        </w:rPr>
      </w:pPr>
      <w:r w:rsidRPr="3EBCC0B6">
        <w:rPr>
          <w:rFonts w:eastAsia="Lexend" w:cs="Lexend"/>
          <w:kern w:val="2"/>
          <w14:ligatures w14:val="standardContextual"/>
        </w:rPr>
        <w:t xml:space="preserve">Het derde werk, </w:t>
      </w:r>
      <w:r w:rsidRPr="4C729E69">
        <w:rPr>
          <w:rFonts w:eastAsia="Lexend" w:cs="Lexend"/>
          <w:i/>
          <w:iCs/>
          <w:kern w:val="2"/>
          <w14:ligatures w14:val="standardContextual"/>
        </w:rPr>
        <w:t>Rockpool (turquoise)</w:t>
      </w:r>
      <w:r w:rsidRPr="3EBCC0B6">
        <w:rPr>
          <w:rFonts w:eastAsia="Lexend" w:cs="Lexend"/>
          <w:kern w:val="2"/>
          <w14:ligatures w14:val="standardContextual"/>
        </w:rPr>
        <w:t xml:space="preserve">, was eerder te zien </w:t>
      </w:r>
      <w:r w:rsidR="007D6CA0" w:rsidRPr="3EBCC0B6">
        <w:rPr>
          <w:rFonts w:eastAsia="Lexend" w:cs="Lexend"/>
          <w:kern w:val="2"/>
          <w14:ligatures w14:val="standardContextual"/>
        </w:rPr>
        <w:t xml:space="preserve">in </w:t>
      </w:r>
      <w:r w:rsidRPr="4C729E69">
        <w:rPr>
          <w:rFonts w:eastAsia="Lexend" w:cs="Lexend"/>
          <w:i/>
          <w:iCs/>
          <w:kern w:val="2"/>
          <w14:ligatures w14:val="standardContextual"/>
        </w:rPr>
        <w:t>Het geheim van de diepe tijd</w:t>
      </w:r>
      <w:r w:rsidRPr="3EBCC0B6">
        <w:rPr>
          <w:rFonts w:eastAsia="Lexend" w:cs="Lexend"/>
          <w:kern w:val="2"/>
          <w14:ligatures w14:val="standardContextual"/>
        </w:rPr>
        <w:t xml:space="preserve"> (2024)</w:t>
      </w:r>
      <w:r w:rsidR="007D6CA0" w:rsidRPr="3EBCC0B6">
        <w:rPr>
          <w:rFonts w:eastAsia="Lexend" w:cs="Lexend"/>
          <w:kern w:val="2"/>
          <w14:ligatures w14:val="standardContextual"/>
        </w:rPr>
        <w:t xml:space="preserve">. Deze tentoonstelling belichtte </w:t>
      </w:r>
      <w:r w:rsidR="005837CA" w:rsidRPr="3EBCC0B6">
        <w:rPr>
          <w:rFonts w:eastAsia="Lexend" w:cs="Lexend"/>
          <w:kern w:val="2"/>
          <w14:ligatures w14:val="standardContextual"/>
        </w:rPr>
        <w:t>de diepe tijd: de geschiedenis van de aarde, die zich uitstrekt over miljarden jaren, ver voor de opkomst van menselijke beschaving.</w:t>
      </w:r>
      <w:r w:rsidR="00DF69A3" w:rsidRPr="3EBCC0B6">
        <w:rPr>
          <w:rFonts w:eastAsia="Lexend" w:cs="Lexend"/>
          <w:kern w:val="2"/>
          <w14:ligatures w14:val="standardContextual"/>
        </w:rPr>
        <w:t xml:space="preserve"> </w:t>
      </w:r>
      <w:r w:rsidRPr="3EBCC0B6">
        <w:rPr>
          <w:rFonts w:eastAsia="Lexend" w:cs="Lexend"/>
          <w:kern w:val="2"/>
          <w14:ligatures w14:val="standardContextual"/>
        </w:rPr>
        <w:t xml:space="preserve">Geïnspireerd </w:t>
      </w:r>
      <w:r w:rsidRPr="3EBCC0B6">
        <w:rPr>
          <w:rFonts w:eastAsia="Lexend" w:cs="Lexend"/>
          <w:kern w:val="2"/>
          <w14:ligatures w14:val="standardContextual"/>
        </w:rPr>
        <w:lastRenderedPageBreak/>
        <w:t xml:space="preserve">door De Rooijs reizen naar Ierland toont het werk steenformaties en water onder invloed van </w:t>
      </w:r>
      <w:r w:rsidR="009A20D4" w:rsidRPr="3EBCC0B6">
        <w:rPr>
          <w:rFonts w:eastAsia="Lexend" w:cs="Lexend"/>
          <w:kern w:val="2"/>
          <w14:ligatures w14:val="standardContextual"/>
        </w:rPr>
        <w:t>getijden</w:t>
      </w:r>
      <w:r w:rsidRPr="3EBCC0B6">
        <w:rPr>
          <w:rFonts w:eastAsia="Lexend" w:cs="Lexend"/>
          <w:kern w:val="2"/>
          <w14:ligatures w14:val="standardContextual"/>
        </w:rPr>
        <w:t xml:space="preserve">. </w:t>
      </w:r>
      <w:r w:rsidR="009A20D4" w:rsidRPr="3EBCC0B6">
        <w:rPr>
          <w:rFonts w:eastAsia="Lexend" w:cs="Lexend"/>
          <w:kern w:val="2"/>
          <w14:ligatures w14:val="standardContextual"/>
        </w:rPr>
        <w:t>Door in te zoomen op details maakt De Rooij grotere processen zichtbaar.</w:t>
      </w:r>
      <w:r w:rsidR="00E67060" w:rsidRPr="3EBCC0B6">
        <w:rPr>
          <w:rFonts w:eastAsia="Lexend" w:cs="Lexend"/>
          <w:kern w:val="2"/>
          <w14:ligatures w14:val="standardContextual"/>
        </w:rPr>
        <w:t xml:space="preserve"> </w:t>
      </w:r>
      <w:r w:rsidR="009A20D4" w:rsidRPr="3EBCC0B6">
        <w:rPr>
          <w:rFonts w:eastAsia="Lexend" w:cs="Lexend"/>
          <w:kern w:val="2"/>
          <w14:ligatures w14:val="standardContextual"/>
        </w:rPr>
        <w:t>Geologische tijd en natuurlijke krachten worden zo bijna tastbaar.</w:t>
      </w:r>
    </w:p>
    <w:p w14:paraId="10459CC1" w14:textId="61C1C4A6" w:rsidR="0020596B" w:rsidRDefault="0020596B" w:rsidP="4C729E69">
      <w:pPr>
        <w:rPr>
          <w:rFonts w:eastAsia="Lexend" w:cs="Lexend"/>
        </w:rPr>
      </w:pPr>
    </w:p>
    <w:p w14:paraId="6AC0DF75" w14:textId="0F5B430D" w:rsidR="0020596B" w:rsidRPr="005016B2" w:rsidRDefault="44FB1C23" w:rsidP="4C729E69">
      <w:pPr>
        <w:rPr>
          <w:rFonts w:eastAsia="Lexend" w:cs="Lexend"/>
          <w:b/>
          <w:bCs/>
        </w:rPr>
      </w:pPr>
      <w:r w:rsidRPr="005016B2">
        <w:rPr>
          <w:rFonts w:eastAsia="Lexend" w:cs="Lexend"/>
          <w:b/>
          <w:bCs/>
          <w:kern w:val="2"/>
          <w14:ligatures w14:val="standardContextual"/>
        </w:rPr>
        <w:t>Te zien</w:t>
      </w:r>
    </w:p>
    <w:p w14:paraId="4542BC2F" w14:textId="27489A22" w:rsidR="0020596B" w:rsidRDefault="6559E459" w:rsidP="4C729E69">
      <w:pPr>
        <w:rPr>
          <w:rFonts w:eastAsia="Lexend" w:cs="Lexend"/>
          <w:kern w:val="2"/>
          <w14:ligatures w14:val="standardContextual"/>
        </w:rPr>
      </w:pPr>
      <w:r w:rsidRPr="71E4A5ED">
        <w:rPr>
          <w:rFonts w:eastAsia="Lexend" w:cs="Lexend"/>
        </w:rPr>
        <w:t xml:space="preserve">Twee van de geschonken </w:t>
      </w:r>
      <w:r w:rsidR="114F8438" w:rsidRPr="71E4A5ED">
        <w:rPr>
          <w:rFonts w:eastAsia="Lexend" w:cs="Lexend"/>
        </w:rPr>
        <w:t>tekeningen</w:t>
      </w:r>
      <w:r w:rsidRPr="71E4A5ED">
        <w:rPr>
          <w:rFonts w:eastAsia="Lexend" w:cs="Lexend"/>
        </w:rPr>
        <w:t xml:space="preserve">, </w:t>
      </w:r>
      <w:proofErr w:type="spellStart"/>
      <w:r w:rsidRPr="005016B2">
        <w:rPr>
          <w:rFonts w:eastAsia="Lexend" w:cs="Lexend"/>
          <w:i/>
          <w:iCs/>
        </w:rPr>
        <w:t>Duinbos</w:t>
      </w:r>
      <w:proofErr w:type="spellEnd"/>
      <w:r w:rsidRPr="005016B2">
        <w:rPr>
          <w:rFonts w:eastAsia="Lexend" w:cs="Lexend"/>
          <w:i/>
          <w:iCs/>
        </w:rPr>
        <w:t xml:space="preserve"> </w:t>
      </w:r>
      <w:r w:rsidRPr="71E4A5ED">
        <w:rPr>
          <w:rFonts w:eastAsia="Lexend" w:cs="Lexend"/>
        </w:rPr>
        <w:t xml:space="preserve">en </w:t>
      </w:r>
      <w:r w:rsidRPr="005016B2">
        <w:rPr>
          <w:rFonts w:eastAsia="Lexend" w:cs="Lexend"/>
          <w:i/>
          <w:iCs/>
        </w:rPr>
        <w:t>Regenwoud</w:t>
      </w:r>
      <w:r w:rsidRPr="71E4A5ED">
        <w:rPr>
          <w:rFonts w:eastAsia="Lexend" w:cs="Lexend"/>
          <w:i/>
          <w:iCs/>
        </w:rPr>
        <w:t>,</w:t>
      </w:r>
      <w:r w:rsidRPr="005016B2">
        <w:rPr>
          <w:rFonts w:eastAsia="Lexend" w:cs="Lexend"/>
          <w:i/>
          <w:iCs/>
        </w:rPr>
        <w:t xml:space="preserve"> </w:t>
      </w:r>
      <w:r w:rsidRPr="71E4A5ED">
        <w:rPr>
          <w:rFonts w:eastAsia="Lexend" w:cs="Lexend"/>
        </w:rPr>
        <w:t>zijn nog tot en met maandag 25 mei</w:t>
      </w:r>
      <w:r w:rsidR="24551776" w:rsidRPr="71E4A5ED">
        <w:rPr>
          <w:rFonts w:eastAsia="Lexend" w:cs="Lexend"/>
        </w:rPr>
        <w:t xml:space="preserve"> </w:t>
      </w:r>
      <w:r w:rsidR="26239B8B" w:rsidRPr="71E4A5ED">
        <w:rPr>
          <w:rFonts w:eastAsia="Lexend" w:cs="Lexend"/>
        </w:rPr>
        <w:t xml:space="preserve">2026 </w:t>
      </w:r>
      <w:r w:rsidRPr="71E4A5ED">
        <w:rPr>
          <w:rFonts w:eastAsia="Lexend" w:cs="Lexend"/>
        </w:rPr>
        <w:t>te zien in</w:t>
      </w:r>
      <w:r w:rsidR="19A48C76" w:rsidRPr="71E4A5ED">
        <w:rPr>
          <w:rFonts w:eastAsia="Lexend" w:cs="Lexend"/>
        </w:rPr>
        <w:t xml:space="preserve"> </w:t>
      </w:r>
      <w:r w:rsidR="19A48C76" w:rsidRPr="005016B2">
        <w:rPr>
          <w:rFonts w:eastAsia="Lexend" w:cs="Lexend"/>
          <w:i/>
          <w:iCs/>
        </w:rPr>
        <w:t xml:space="preserve">Rest </w:t>
      </w:r>
      <w:proofErr w:type="spellStart"/>
      <w:r w:rsidR="19A48C76" w:rsidRPr="005016B2">
        <w:rPr>
          <w:rFonts w:eastAsia="Lexend" w:cs="Lexend"/>
          <w:i/>
          <w:iCs/>
        </w:rPr>
        <w:t>and</w:t>
      </w:r>
      <w:proofErr w:type="spellEnd"/>
      <w:r w:rsidR="19A48C76" w:rsidRPr="005016B2">
        <w:rPr>
          <w:rFonts w:eastAsia="Lexend" w:cs="Lexend"/>
          <w:i/>
          <w:iCs/>
        </w:rPr>
        <w:t xml:space="preserve"> </w:t>
      </w:r>
      <w:proofErr w:type="spellStart"/>
      <w:r w:rsidR="19A48C76" w:rsidRPr="005016B2">
        <w:rPr>
          <w:rFonts w:eastAsia="Lexend" w:cs="Lexend"/>
          <w:i/>
          <w:iCs/>
        </w:rPr>
        <w:t>Remember</w:t>
      </w:r>
      <w:proofErr w:type="spellEnd"/>
      <w:r w:rsidR="19A48C76" w:rsidRPr="71E4A5ED">
        <w:rPr>
          <w:rFonts w:eastAsia="Lexend" w:cs="Lexend"/>
          <w:i/>
          <w:iCs/>
        </w:rPr>
        <w:t>,</w:t>
      </w:r>
      <w:r w:rsidRPr="71E4A5ED">
        <w:rPr>
          <w:rFonts w:eastAsia="Lexend" w:cs="Lexend"/>
        </w:rPr>
        <w:t xml:space="preserve"> de eerste museale soloten</w:t>
      </w:r>
      <w:r w:rsidR="6097F6E8" w:rsidRPr="71E4A5ED">
        <w:rPr>
          <w:rFonts w:eastAsia="Lexend" w:cs="Lexend"/>
        </w:rPr>
        <w:t>toonstelling van Jacobien de Rooij</w:t>
      </w:r>
      <w:r w:rsidR="006323E1">
        <w:rPr>
          <w:rFonts w:eastAsia="Lexend" w:cs="Lexend"/>
        </w:rPr>
        <w:t xml:space="preserve"> in Haarlem</w:t>
      </w:r>
      <w:r w:rsidR="6097F6E8" w:rsidRPr="71E4A5ED">
        <w:rPr>
          <w:rFonts w:eastAsia="Lexend" w:cs="Lexend"/>
        </w:rPr>
        <w:t>.</w:t>
      </w:r>
      <w:r w:rsidR="35122926" w:rsidRPr="71E4A5ED">
        <w:rPr>
          <w:rFonts w:eastAsia="Lexend" w:cs="Lexend"/>
        </w:rPr>
        <w:t xml:space="preserve"> </w:t>
      </w:r>
      <w:r w:rsidR="0020596B" w:rsidRPr="3EBCC0B6">
        <w:rPr>
          <w:rFonts w:eastAsia="Lexend" w:cs="Lexend"/>
          <w:kern w:val="2"/>
          <w14:ligatures w14:val="standardContextual"/>
        </w:rPr>
        <w:t xml:space="preserve">Vanaf begin juni krijgt </w:t>
      </w:r>
      <w:r w:rsidR="0020596B" w:rsidRPr="71E4A5ED">
        <w:rPr>
          <w:rFonts w:eastAsia="Lexend" w:cs="Lexend"/>
          <w:i/>
          <w:iCs/>
          <w:kern w:val="2"/>
          <w14:ligatures w14:val="standardContextual"/>
        </w:rPr>
        <w:t>Rockpool (turquoise)</w:t>
      </w:r>
      <w:r w:rsidR="0020596B" w:rsidRPr="3EBCC0B6">
        <w:rPr>
          <w:rFonts w:eastAsia="Lexend" w:cs="Lexend"/>
          <w:kern w:val="2"/>
          <w14:ligatures w14:val="standardContextual"/>
        </w:rPr>
        <w:t xml:space="preserve"> een plek </w:t>
      </w:r>
      <w:r w:rsidR="3E095CDE" w:rsidRPr="3EBCC0B6">
        <w:rPr>
          <w:rFonts w:eastAsia="Lexend" w:cs="Lexend"/>
          <w:kern w:val="2"/>
          <w14:ligatures w14:val="standardContextual"/>
        </w:rPr>
        <w:t>i</w:t>
      </w:r>
      <w:r w:rsidR="0020596B" w:rsidRPr="3EBCC0B6">
        <w:rPr>
          <w:rFonts w:eastAsia="Lexend" w:cs="Lexend"/>
          <w:kern w:val="2"/>
          <w14:ligatures w14:val="standardContextual"/>
        </w:rPr>
        <w:t>n het museum.</w:t>
      </w:r>
    </w:p>
    <w:p w14:paraId="567590AB" w14:textId="77777777" w:rsidR="008812C2" w:rsidRPr="001E75A5" w:rsidRDefault="008812C2" w:rsidP="008812C2">
      <w:pPr>
        <w:pBdr>
          <w:bottom w:val="single" w:sz="4" w:space="1" w:color="auto"/>
        </w:pBdr>
        <w:rPr>
          <w:rFonts w:eastAsia="Aptos" w:cs="Times New Roman"/>
          <w:szCs w:val="20"/>
          <w:u w:val="single"/>
        </w:rPr>
      </w:pPr>
    </w:p>
    <w:p w14:paraId="5A6DB468" w14:textId="42A62882" w:rsidR="008812C2" w:rsidRPr="001E75A5" w:rsidRDefault="008812C2" w:rsidP="00937442">
      <w:pPr>
        <w:rPr>
          <w:rFonts w:eastAsia="Aptos" w:cs="Times New Roman"/>
          <w:szCs w:val="20"/>
        </w:rPr>
      </w:pPr>
    </w:p>
    <w:p w14:paraId="7A694F1C" w14:textId="48971D57" w:rsidR="007D5C43" w:rsidRDefault="21D4CEAB" w:rsidP="007D5C43">
      <w:pPr>
        <w:spacing w:after="160" w:line="276" w:lineRule="auto"/>
        <w:ind w:left="1416" w:hanging="1416"/>
        <w:rPr>
          <w:rFonts w:eastAsia="Lexend" w:cs="Lexend"/>
          <w:b/>
          <w:bCs/>
          <w:color w:val="000000" w:themeColor="text1"/>
        </w:rPr>
      </w:pPr>
      <w:r w:rsidRPr="007D5C43">
        <w:rPr>
          <w:rFonts w:eastAsia="Lexend" w:cs="Lexend"/>
          <w:b/>
          <w:bCs/>
          <w:color w:val="000000" w:themeColor="text1"/>
        </w:rPr>
        <w:t>Titel</w:t>
      </w:r>
      <w:r w:rsidR="00974890" w:rsidRPr="007D5C43">
        <w:tab/>
      </w:r>
      <w:r w:rsidR="00A11359" w:rsidRPr="007D5C43">
        <w:rPr>
          <w:b/>
          <w:bCs/>
        </w:rPr>
        <w:t>Verwey Museum Haarlem ontvangt schenking van Jacobien de Rooij</w:t>
      </w:r>
    </w:p>
    <w:p w14:paraId="17D2D4F4" w14:textId="259DD358" w:rsidR="00C8599D" w:rsidRPr="007D5C43" w:rsidRDefault="00974890" w:rsidP="00CD0F90">
      <w:pPr>
        <w:spacing w:after="160" w:line="276" w:lineRule="auto"/>
        <w:ind w:left="1416" w:hanging="1416"/>
      </w:pPr>
      <w:r w:rsidRPr="007D5C43">
        <w:tab/>
      </w:r>
      <w:r w:rsidR="21D4CEAB" w:rsidRPr="007D5C43">
        <w:rPr>
          <w:rFonts w:eastAsia="Lexend" w:cs="Lexend"/>
          <w:color w:val="000000" w:themeColor="text1"/>
        </w:rPr>
        <w:t>Verwey</w:t>
      </w:r>
      <w:r w:rsidR="21D4CEAB" w:rsidRPr="007D5C43">
        <w:rPr>
          <w:rFonts w:eastAsia="Lexend" w:cs="Lexend"/>
          <w:b/>
          <w:bCs/>
          <w:color w:val="000000" w:themeColor="text1"/>
        </w:rPr>
        <w:t xml:space="preserve"> </w:t>
      </w:r>
      <w:r w:rsidR="21D4CEAB" w:rsidRPr="007D5C43">
        <w:rPr>
          <w:rFonts w:eastAsia="Lexend" w:cs="Lexend"/>
          <w:color w:val="000000" w:themeColor="text1"/>
        </w:rPr>
        <w:t>Museum Haarlem, Groot Heiligland 47, 2011 EP Haarlem</w:t>
      </w:r>
      <w:r w:rsidR="00CD0F90">
        <w:br/>
      </w:r>
      <w:r w:rsidR="797A5EC0" w:rsidRPr="007D5C43">
        <w:rPr>
          <w:rFonts w:eastAsia="Lexend" w:cs="Lexend"/>
          <w:color w:val="000000" w:themeColor="text1"/>
        </w:rPr>
        <w:t>Z</w:t>
      </w:r>
      <w:r w:rsidR="6368B590" w:rsidRPr="007D5C43">
        <w:rPr>
          <w:rFonts w:eastAsia="Lexend" w:cs="Lexend"/>
          <w:color w:val="000000" w:themeColor="text1"/>
        </w:rPr>
        <w:t>ondag en maandag 12 - 17 uur, dinsdag t/m zaterdag 11 - 17 uur</w:t>
      </w:r>
      <w:r w:rsidR="007D5C43">
        <w:br/>
      </w:r>
      <w:r w:rsidR="6368B590" w:rsidRPr="007D5C43">
        <w:rPr>
          <w:rFonts w:eastAsia="Lexend" w:cs="Lexend"/>
          <w:color w:val="000000" w:themeColor="text1"/>
        </w:rPr>
        <w:t>Elke eerste zondag van de maand gratis entree</w:t>
      </w:r>
    </w:p>
    <w:p w14:paraId="3D4336E2" w14:textId="7FD76099" w:rsidR="00D655D7" w:rsidRPr="001E75A5" w:rsidRDefault="00974890" w:rsidP="00284915">
      <w:pPr>
        <w:spacing w:after="160" w:line="276" w:lineRule="auto"/>
      </w:pPr>
      <w:r>
        <w:br/>
      </w:r>
      <w:r w:rsidR="6368B590" w:rsidRPr="022AD81F">
        <w:rPr>
          <w:rFonts w:eastAsia="Lexend" w:cs="Lexend"/>
          <w:color w:val="000000" w:themeColor="text1"/>
        </w:rPr>
        <w:t xml:space="preserve">Voor meer informatie </w:t>
      </w:r>
      <w:r w:rsidR="006C2346">
        <w:rPr>
          <w:rFonts w:eastAsia="Lexend" w:cs="Lexend"/>
          <w:color w:val="000000" w:themeColor="text1"/>
        </w:rPr>
        <w:t xml:space="preserve">of beelden </w:t>
      </w:r>
      <w:r w:rsidR="6368B590" w:rsidRPr="022AD81F">
        <w:rPr>
          <w:rFonts w:eastAsia="Lexend" w:cs="Lexend"/>
          <w:color w:val="000000" w:themeColor="text1"/>
        </w:rPr>
        <w:t xml:space="preserve">kunt u mailen naar </w:t>
      </w:r>
      <w:hyperlink r:id="rId14">
        <w:r w:rsidR="6368B590" w:rsidRPr="022AD81F">
          <w:rPr>
            <w:rStyle w:val="Hyperlink"/>
            <w:rFonts w:eastAsia="Lexend" w:cs="Lexend"/>
          </w:rPr>
          <w:t>marcom@verweymuseumhaarlem.nl</w:t>
        </w:r>
      </w:hyperlink>
      <w:r w:rsidR="6368B590" w:rsidRPr="022AD81F">
        <w:rPr>
          <w:rFonts w:eastAsia="Lexend" w:cs="Lexend"/>
          <w:color w:val="000000" w:themeColor="text1"/>
        </w:rPr>
        <w:t xml:space="preserve"> of bellen naar T 023 542 2477</w:t>
      </w:r>
      <w:r w:rsidR="400DE9EA" w:rsidRPr="022AD81F">
        <w:rPr>
          <w:rFonts w:eastAsia="Lexend" w:cs="Lexend"/>
          <w:color w:val="000000" w:themeColor="text1"/>
        </w:rPr>
        <w:t>.</w:t>
      </w:r>
    </w:p>
    <w:sectPr w:rsidR="00D655D7" w:rsidRPr="001E75A5" w:rsidSect="000F6F21">
      <w:headerReference w:type="even" r:id="rId15"/>
      <w:headerReference w:type="default" r:id="rId16"/>
      <w:headerReference w:type="first" r:id="rId17"/>
      <w:pgSz w:w="11906" w:h="16838"/>
      <w:pgMar w:top="198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1DDB" w14:textId="77777777" w:rsidR="005D0B42" w:rsidRDefault="005D0B42" w:rsidP="00966D14">
      <w:r>
        <w:separator/>
      </w:r>
    </w:p>
  </w:endnote>
  <w:endnote w:type="continuationSeparator" w:id="0">
    <w:p w14:paraId="5F8B89B4" w14:textId="77777777" w:rsidR="005D0B42" w:rsidRDefault="005D0B42" w:rsidP="00966D14">
      <w:r>
        <w:continuationSeparator/>
      </w:r>
    </w:p>
  </w:endnote>
  <w:endnote w:type="continuationNotice" w:id="1">
    <w:p w14:paraId="214264BB" w14:textId="77777777" w:rsidR="005D0B42" w:rsidRDefault="005D0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xend">
    <w:altName w:val="Lexend"/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nit-Regular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3BBA9" w14:textId="77777777" w:rsidR="005D0B42" w:rsidRDefault="005D0B42" w:rsidP="00966D14">
      <w:r>
        <w:separator/>
      </w:r>
    </w:p>
  </w:footnote>
  <w:footnote w:type="continuationSeparator" w:id="0">
    <w:p w14:paraId="2F4FA983" w14:textId="77777777" w:rsidR="005D0B42" w:rsidRDefault="005D0B42" w:rsidP="00966D14">
      <w:r>
        <w:continuationSeparator/>
      </w:r>
    </w:p>
  </w:footnote>
  <w:footnote w:type="continuationNotice" w:id="1">
    <w:p w14:paraId="50102096" w14:textId="77777777" w:rsidR="005D0B42" w:rsidRDefault="005D0B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B" w14:textId="77777777" w:rsidR="00966D14" w:rsidRDefault="005D0B42">
    <w:pPr>
      <w:pStyle w:val="Koptekst"/>
    </w:pPr>
    <w:r>
      <w:rPr>
        <w:noProof/>
        <w:lang w:eastAsia="nl-NL"/>
      </w:rPr>
      <w:pict w14:anchorId="0ABEF7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9" o:spid="_x0000_s1027" type="#_x0000_t75" alt="MH briefpapier als achtergrond pag1" style="position:absolute;margin-left:0;margin-top:0;width:595.5pt;height:842pt;z-index:-251658239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C" w14:textId="6361F778" w:rsidR="00966D14" w:rsidRPr="000E1B09" w:rsidRDefault="006B5890" w:rsidP="00966D14">
    <w:pPr>
      <w:pStyle w:val="Koptekst"/>
      <w:tabs>
        <w:tab w:val="clear" w:pos="4536"/>
        <w:tab w:val="clear" w:pos="9072"/>
      </w:tabs>
      <w:rPr>
        <w:b/>
        <w:bCs/>
        <w:sz w:val="28"/>
        <w:szCs w:val="28"/>
      </w:rPr>
    </w:pPr>
    <w:r>
      <w:rPr>
        <w:noProof/>
        <w:lang w:eastAsia="nl-NL"/>
      </w:rPr>
      <w:drawing>
        <wp:anchor distT="0" distB="0" distL="114300" distR="114300" simplePos="0" relativeHeight="251658242" behindDoc="0" locked="0" layoutInCell="1" allowOverlap="1" wp14:anchorId="26DB4960" wp14:editId="5F0F1DF5">
          <wp:simplePos x="0" y="0"/>
          <wp:positionH relativeFrom="column">
            <wp:posOffset>4986020</wp:posOffset>
          </wp:positionH>
          <wp:positionV relativeFrom="paragraph">
            <wp:posOffset>-131445</wp:posOffset>
          </wp:positionV>
          <wp:extent cx="1283970" cy="596900"/>
          <wp:effectExtent l="0" t="0" r="0" b="0"/>
          <wp:wrapSquare wrapText="bothSides"/>
          <wp:docPr id="12" name="Picture 1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97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F" w14:textId="77777777" w:rsidR="00966D14" w:rsidRDefault="005D0B42">
    <w:pPr>
      <w:pStyle w:val="Koptekst"/>
    </w:pPr>
    <w:r>
      <w:rPr>
        <w:noProof/>
        <w:lang w:eastAsia="nl-NL"/>
      </w:rPr>
      <w:pict w14:anchorId="0ABEF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8" o:spid="_x0000_s1025" type="#_x0000_t75" alt="MH briefpapier als achtergrond pag1" style="position:absolute;margin-left:0;margin-top:0;width:595.5pt;height:842pt;z-index:-251658240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434B"/>
    <w:multiLevelType w:val="hybridMultilevel"/>
    <w:tmpl w:val="6E6C8F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7051B"/>
    <w:multiLevelType w:val="hybridMultilevel"/>
    <w:tmpl w:val="0ABAC31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9F4E2E"/>
    <w:multiLevelType w:val="hybridMultilevel"/>
    <w:tmpl w:val="ED50B8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252E3"/>
    <w:multiLevelType w:val="hybridMultilevel"/>
    <w:tmpl w:val="01B61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A50CB3"/>
    <w:multiLevelType w:val="hybridMultilevel"/>
    <w:tmpl w:val="A83CAA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53DCD"/>
    <w:multiLevelType w:val="multilevel"/>
    <w:tmpl w:val="BE24DC54"/>
    <w:styleLink w:val="VDBList"/>
    <w:lvl w:ilvl="0">
      <w:numFmt w:val="decimal"/>
      <w:pStyle w:val="VDBHeadingSchedule"/>
      <w:suff w:val="space"/>
      <w:lvlText w:val="Bijlage %1 –"/>
      <w:lvlJc w:val="left"/>
      <w:pPr>
        <w:ind w:left="0" w:firstLine="0"/>
      </w:pPr>
      <w:rPr>
        <w:rFonts w:hint="default"/>
        <w:spacing w:val="0"/>
        <w:kern w:val="0"/>
        <w:position w:val="0"/>
      </w:rPr>
    </w:lvl>
    <w:lvl w:ilvl="1">
      <w:numFmt w:val="decimal"/>
      <w:pStyle w:val="VDBHeadingAnnex"/>
      <w:suff w:val="space"/>
      <w:lvlText w:val="Annex %2 –"/>
      <w:lvlJc w:val="left"/>
      <w:pPr>
        <w:ind w:left="0" w:firstLine="0"/>
      </w:pPr>
      <w:rPr>
        <w:rFonts w:hint="default"/>
        <w:kern w:val="0"/>
      </w:rPr>
    </w:lvl>
    <w:lvl w:ilvl="2">
      <w:start w:val="1"/>
      <w:numFmt w:val="upperRoman"/>
      <w:pStyle w:val="VDBHeadingSchedulePart"/>
      <w:suff w:val="space"/>
      <w:lvlText w:val="Deel %3."/>
      <w:lvlJc w:val="left"/>
      <w:pPr>
        <w:ind w:left="567" w:hanging="567"/>
      </w:pPr>
      <w:rPr>
        <w:rFonts w:hint="default"/>
        <w:kern w:val="0"/>
      </w:rPr>
    </w:lvl>
    <w:lvl w:ilvl="3">
      <w:start w:val="1"/>
      <w:numFmt w:val="decimal"/>
      <w:pStyle w:val="VDB1"/>
      <w:lvlText w:val="%4"/>
      <w:lvlJc w:val="left"/>
      <w:pPr>
        <w:tabs>
          <w:tab w:val="num" w:pos="709"/>
        </w:tabs>
        <w:ind w:left="709" w:hanging="709"/>
      </w:pPr>
      <w:rPr>
        <w:rFonts w:hint="default"/>
        <w:kern w:val="0"/>
      </w:rPr>
    </w:lvl>
    <w:lvl w:ilvl="4">
      <w:start w:val="1"/>
      <w:numFmt w:val="decimal"/>
      <w:pStyle w:val="VDB2"/>
      <w:isLgl/>
      <w:lvlText w:val="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VDB3"/>
      <w:lvlText w:val="%4.%5.%6"/>
      <w:lvlJc w:val="left"/>
      <w:pPr>
        <w:tabs>
          <w:tab w:val="num" w:pos="851"/>
        </w:tabs>
        <w:ind w:left="709" w:hanging="709"/>
      </w:pPr>
      <w:rPr>
        <w:rFonts w:hint="default"/>
      </w:rPr>
    </w:lvl>
    <w:lvl w:ilvl="6">
      <w:start w:val="1"/>
      <w:numFmt w:val="lowerLetter"/>
      <w:pStyle w:val="VDB4"/>
      <w:lvlText w:val="(%7)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7">
      <w:start w:val="1"/>
      <w:numFmt w:val="lowerRoman"/>
      <w:pStyle w:val="VDB5"/>
      <w:lvlText w:val="(%8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8">
      <w:start w:val="1"/>
      <w:numFmt w:val="upperLetter"/>
      <w:pStyle w:val="VDB6"/>
      <w:lvlText w:val="(%9)"/>
      <w:lvlJc w:val="left"/>
      <w:pPr>
        <w:tabs>
          <w:tab w:val="num" w:pos="2268"/>
        </w:tabs>
        <w:ind w:left="709" w:firstLine="1134"/>
      </w:pPr>
      <w:rPr>
        <w:rFonts w:hint="default"/>
      </w:rPr>
    </w:lvl>
  </w:abstractNum>
  <w:abstractNum w:abstractNumId="6" w15:restartNumberingAfterBreak="0">
    <w:nsid w:val="361D4534"/>
    <w:multiLevelType w:val="hybridMultilevel"/>
    <w:tmpl w:val="E968D572"/>
    <w:lvl w:ilvl="0" w:tplc="0413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C3B10"/>
    <w:multiLevelType w:val="hybridMultilevel"/>
    <w:tmpl w:val="2284696E"/>
    <w:lvl w:ilvl="0" w:tplc="EF483CB4">
      <w:start w:val="6"/>
      <w:numFmt w:val="bullet"/>
      <w:lvlText w:val="-"/>
      <w:lvlJc w:val="left"/>
      <w:pPr>
        <w:ind w:left="720" w:hanging="360"/>
      </w:pPr>
      <w:rPr>
        <w:rFonts w:ascii="Lexend" w:eastAsia="Calibri" w:hAnsi="Lexend" w:cs="Arial Unicode M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C71B8"/>
    <w:multiLevelType w:val="hybridMultilevel"/>
    <w:tmpl w:val="F88A53C6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57FE7F17"/>
    <w:multiLevelType w:val="hybridMultilevel"/>
    <w:tmpl w:val="C33EACC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BC4433C"/>
    <w:multiLevelType w:val="hybridMultilevel"/>
    <w:tmpl w:val="50B6B258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E4841EF"/>
    <w:multiLevelType w:val="hybridMultilevel"/>
    <w:tmpl w:val="8C3C46A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87EEE"/>
    <w:multiLevelType w:val="hybridMultilevel"/>
    <w:tmpl w:val="A9F6F66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770AE"/>
    <w:multiLevelType w:val="hybridMultilevel"/>
    <w:tmpl w:val="64FC82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714B9"/>
    <w:multiLevelType w:val="hybridMultilevel"/>
    <w:tmpl w:val="500C51DE"/>
    <w:lvl w:ilvl="0" w:tplc="FCF28B2E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DB165E"/>
    <w:multiLevelType w:val="hybridMultilevel"/>
    <w:tmpl w:val="11EE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C5043"/>
    <w:multiLevelType w:val="hybridMultilevel"/>
    <w:tmpl w:val="E050EB6E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729F1F48"/>
    <w:multiLevelType w:val="hybridMultilevel"/>
    <w:tmpl w:val="522E11E2"/>
    <w:lvl w:ilvl="0" w:tplc="08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num w:numId="1" w16cid:durableId="1099525893">
    <w:abstractNumId w:val="2"/>
  </w:num>
  <w:num w:numId="2" w16cid:durableId="1663311745">
    <w:abstractNumId w:val="17"/>
  </w:num>
  <w:num w:numId="3" w16cid:durableId="1438672522">
    <w:abstractNumId w:val="9"/>
  </w:num>
  <w:num w:numId="4" w16cid:durableId="707875509">
    <w:abstractNumId w:val="16"/>
  </w:num>
  <w:num w:numId="5" w16cid:durableId="503201811">
    <w:abstractNumId w:val="1"/>
  </w:num>
  <w:num w:numId="6" w16cid:durableId="453791259">
    <w:abstractNumId w:val="8"/>
  </w:num>
  <w:num w:numId="7" w16cid:durableId="2135172755">
    <w:abstractNumId w:val="13"/>
  </w:num>
  <w:num w:numId="8" w16cid:durableId="61565711">
    <w:abstractNumId w:val="5"/>
  </w:num>
  <w:num w:numId="9" w16cid:durableId="176427207">
    <w:abstractNumId w:val="6"/>
  </w:num>
  <w:num w:numId="10" w16cid:durableId="66417999">
    <w:abstractNumId w:val="11"/>
  </w:num>
  <w:num w:numId="11" w16cid:durableId="1567566417">
    <w:abstractNumId w:val="0"/>
  </w:num>
  <w:num w:numId="12" w16cid:durableId="630550311">
    <w:abstractNumId w:val="15"/>
  </w:num>
  <w:num w:numId="13" w16cid:durableId="1593053691">
    <w:abstractNumId w:val="4"/>
  </w:num>
  <w:num w:numId="14" w16cid:durableId="202641110">
    <w:abstractNumId w:val="3"/>
  </w:num>
  <w:num w:numId="15" w16cid:durableId="2056657082">
    <w:abstractNumId w:val="12"/>
  </w:num>
  <w:num w:numId="16" w16cid:durableId="384062771">
    <w:abstractNumId w:val="10"/>
  </w:num>
  <w:num w:numId="17" w16cid:durableId="1599287692">
    <w:abstractNumId w:val="7"/>
  </w:num>
  <w:num w:numId="18" w16cid:durableId="5444837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4"/>
    <w:rsid w:val="0000084C"/>
    <w:rsid w:val="000009D3"/>
    <w:rsid w:val="000033D7"/>
    <w:rsid w:val="000042BE"/>
    <w:rsid w:val="00005236"/>
    <w:rsid w:val="00005F82"/>
    <w:rsid w:val="000065E6"/>
    <w:rsid w:val="00006D51"/>
    <w:rsid w:val="000076B3"/>
    <w:rsid w:val="00007E7F"/>
    <w:rsid w:val="00010D4D"/>
    <w:rsid w:val="00012338"/>
    <w:rsid w:val="0002369D"/>
    <w:rsid w:val="00024434"/>
    <w:rsid w:val="00024FBE"/>
    <w:rsid w:val="00025AF9"/>
    <w:rsid w:val="00027363"/>
    <w:rsid w:val="00027F2A"/>
    <w:rsid w:val="0003106D"/>
    <w:rsid w:val="00036DA2"/>
    <w:rsid w:val="000413BC"/>
    <w:rsid w:val="0004189E"/>
    <w:rsid w:val="00041E41"/>
    <w:rsid w:val="00045948"/>
    <w:rsid w:val="000523C4"/>
    <w:rsid w:val="000534EC"/>
    <w:rsid w:val="000535F3"/>
    <w:rsid w:val="00054B2C"/>
    <w:rsid w:val="00056CEF"/>
    <w:rsid w:val="0005763C"/>
    <w:rsid w:val="000618A6"/>
    <w:rsid w:val="00061D49"/>
    <w:rsid w:val="00066DA1"/>
    <w:rsid w:val="00070899"/>
    <w:rsid w:val="00072303"/>
    <w:rsid w:val="000731F0"/>
    <w:rsid w:val="00074B0B"/>
    <w:rsid w:val="000759C0"/>
    <w:rsid w:val="00080B27"/>
    <w:rsid w:val="000816A2"/>
    <w:rsid w:val="00083217"/>
    <w:rsid w:val="000832BA"/>
    <w:rsid w:val="00083662"/>
    <w:rsid w:val="00084540"/>
    <w:rsid w:val="000860F4"/>
    <w:rsid w:val="00090C31"/>
    <w:rsid w:val="000962CF"/>
    <w:rsid w:val="000967D2"/>
    <w:rsid w:val="000A05B2"/>
    <w:rsid w:val="000A0B6A"/>
    <w:rsid w:val="000A1432"/>
    <w:rsid w:val="000A660D"/>
    <w:rsid w:val="000B1B12"/>
    <w:rsid w:val="000B2286"/>
    <w:rsid w:val="000B52CD"/>
    <w:rsid w:val="000C0834"/>
    <w:rsid w:val="000C0E3B"/>
    <w:rsid w:val="000C0E96"/>
    <w:rsid w:val="000C0F93"/>
    <w:rsid w:val="000D4912"/>
    <w:rsid w:val="000D52A8"/>
    <w:rsid w:val="000D6807"/>
    <w:rsid w:val="000D72AB"/>
    <w:rsid w:val="000D7E1F"/>
    <w:rsid w:val="000E07F6"/>
    <w:rsid w:val="000E134E"/>
    <w:rsid w:val="000E1B09"/>
    <w:rsid w:val="000E63A9"/>
    <w:rsid w:val="000E757A"/>
    <w:rsid w:val="000F0299"/>
    <w:rsid w:val="000F1D2C"/>
    <w:rsid w:val="000F2D00"/>
    <w:rsid w:val="000F3D38"/>
    <w:rsid w:val="000F6F21"/>
    <w:rsid w:val="000F7B87"/>
    <w:rsid w:val="00100748"/>
    <w:rsid w:val="001008C0"/>
    <w:rsid w:val="001012D8"/>
    <w:rsid w:val="001016F8"/>
    <w:rsid w:val="00101814"/>
    <w:rsid w:val="00102B41"/>
    <w:rsid w:val="00102D4C"/>
    <w:rsid w:val="0010566D"/>
    <w:rsid w:val="00106062"/>
    <w:rsid w:val="001103F3"/>
    <w:rsid w:val="00111286"/>
    <w:rsid w:val="0011269C"/>
    <w:rsid w:val="001134BF"/>
    <w:rsid w:val="00114F05"/>
    <w:rsid w:val="00116323"/>
    <w:rsid w:val="00116AEC"/>
    <w:rsid w:val="001223D2"/>
    <w:rsid w:val="00123C8B"/>
    <w:rsid w:val="00124B3D"/>
    <w:rsid w:val="00126FA0"/>
    <w:rsid w:val="00130503"/>
    <w:rsid w:val="00132371"/>
    <w:rsid w:val="00133646"/>
    <w:rsid w:val="00143A85"/>
    <w:rsid w:val="00144A7D"/>
    <w:rsid w:val="00144E2D"/>
    <w:rsid w:val="00145E4F"/>
    <w:rsid w:val="00147730"/>
    <w:rsid w:val="00154B9C"/>
    <w:rsid w:val="0015592D"/>
    <w:rsid w:val="00155FBF"/>
    <w:rsid w:val="00161949"/>
    <w:rsid w:val="00162773"/>
    <w:rsid w:val="00163FDE"/>
    <w:rsid w:val="0016641F"/>
    <w:rsid w:val="00167A70"/>
    <w:rsid w:val="00172120"/>
    <w:rsid w:val="00172610"/>
    <w:rsid w:val="00173CDE"/>
    <w:rsid w:val="001764D8"/>
    <w:rsid w:val="00180804"/>
    <w:rsid w:val="0018246A"/>
    <w:rsid w:val="00185B85"/>
    <w:rsid w:val="00193C96"/>
    <w:rsid w:val="001951CB"/>
    <w:rsid w:val="0019529F"/>
    <w:rsid w:val="00196897"/>
    <w:rsid w:val="001A0311"/>
    <w:rsid w:val="001A075A"/>
    <w:rsid w:val="001A23E1"/>
    <w:rsid w:val="001A4B20"/>
    <w:rsid w:val="001A76AD"/>
    <w:rsid w:val="001B5852"/>
    <w:rsid w:val="001B60C1"/>
    <w:rsid w:val="001B6B2A"/>
    <w:rsid w:val="001C2B04"/>
    <w:rsid w:val="001C3955"/>
    <w:rsid w:val="001C5DEB"/>
    <w:rsid w:val="001C6BD9"/>
    <w:rsid w:val="001D05E8"/>
    <w:rsid w:val="001D2C7F"/>
    <w:rsid w:val="001E1596"/>
    <w:rsid w:val="001E2C4C"/>
    <w:rsid w:val="001E45F4"/>
    <w:rsid w:val="001E4B06"/>
    <w:rsid w:val="001E5CA2"/>
    <w:rsid w:val="001E5D2E"/>
    <w:rsid w:val="001E7519"/>
    <w:rsid w:val="001E75A5"/>
    <w:rsid w:val="001F2BD4"/>
    <w:rsid w:val="001F3546"/>
    <w:rsid w:val="001F3733"/>
    <w:rsid w:val="001F3BE6"/>
    <w:rsid w:val="001F5A1E"/>
    <w:rsid w:val="001F68CD"/>
    <w:rsid w:val="001F7EC6"/>
    <w:rsid w:val="00200790"/>
    <w:rsid w:val="00201CD0"/>
    <w:rsid w:val="00201ECA"/>
    <w:rsid w:val="002025E9"/>
    <w:rsid w:val="00204114"/>
    <w:rsid w:val="0020596B"/>
    <w:rsid w:val="0020639E"/>
    <w:rsid w:val="00207F4B"/>
    <w:rsid w:val="002110AE"/>
    <w:rsid w:val="002110B9"/>
    <w:rsid w:val="002120E3"/>
    <w:rsid w:val="0021345A"/>
    <w:rsid w:val="0021378A"/>
    <w:rsid w:val="00213DF7"/>
    <w:rsid w:val="0021486F"/>
    <w:rsid w:val="00214B41"/>
    <w:rsid w:val="0021512F"/>
    <w:rsid w:val="002156BD"/>
    <w:rsid w:val="00220179"/>
    <w:rsid w:val="00222741"/>
    <w:rsid w:val="00230B0D"/>
    <w:rsid w:val="00231D1B"/>
    <w:rsid w:val="00232579"/>
    <w:rsid w:val="0023348F"/>
    <w:rsid w:val="002337C1"/>
    <w:rsid w:val="0023407A"/>
    <w:rsid w:val="00234F12"/>
    <w:rsid w:val="002372C3"/>
    <w:rsid w:val="00237B48"/>
    <w:rsid w:val="002423E6"/>
    <w:rsid w:val="0024323D"/>
    <w:rsid w:val="00250F0D"/>
    <w:rsid w:val="00253652"/>
    <w:rsid w:val="002551C7"/>
    <w:rsid w:val="00255689"/>
    <w:rsid w:val="0025574D"/>
    <w:rsid w:val="0025665F"/>
    <w:rsid w:val="0025783E"/>
    <w:rsid w:val="00257CD9"/>
    <w:rsid w:val="00262ED9"/>
    <w:rsid w:val="0026426F"/>
    <w:rsid w:val="002646DB"/>
    <w:rsid w:val="00265C57"/>
    <w:rsid w:val="00266086"/>
    <w:rsid w:val="00267BCD"/>
    <w:rsid w:val="002724F7"/>
    <w:rsid w:val="00273809"/>
    <w:rsid w:val="002743C9"/>
    <w:rsid w:val="00280A43"/>
    <w:rsid w:val="00281E3F"/>
    <w:rsid w:val="002836DC"/>
    <w:rsid w:val="0028409F"/>
    <w:rsid w:val="00284915"/>
    <w:rsid w:val="002870BD"/>
    <w:rsid w:val="00287134"/>
    <w:rsid w:val="00287774"/>
    <w:rsid w:val="00291140"/>
    <w:rsid w:val="00292BBB"/>
    <w:rsid w:val="002A2275"/>
    <w:rsid w:val="002A2AA5"/>
    <w:rsid w:val="002A3375"/>
    <w:rsid w:val="002A35EF"/>
    <w:rsid w:val="002A4639"/>
    <w:rsid w:val="002A5C7D"/>
    <w:rsid w:val="002A6232"/>
    <w:rsid w:val="002B07E1"/>
    <w:rsid w:val="002B1266"/>
    <w:rsid w:val="002B1558"/>
    <w:rsid w:val="002B2575"/>
    <w:rsid w:val="002B3F07"/>
    <w:rsid w:val="002B4652"/>
    <w:rsid w:val="002B5993"/>
    <w:rsid w:val="002B5B4B"/>
    <w:rsid w:val="002B6C30"/>
    <w:rsid w:val="002B6F9B"/>
    <w:rsid w:val="002C1308"/>
    <w:rsid w:val="002C5612"/>
    <w:rsid w:val="002C664C"/>
    <w:rsid w:val="002C7B1D"/>
    <w:rsid w:val="002D1D55"/>
    <w:rsid w:val="002D34E2"/>
    <w:rsid w:val="002D373E"/>
    <w:rsid w:val="002D3814"/>
    <w:rsid w:val="002D5245"/>
    <w:rsid w:val="002D53CF"/>
    <w:rsid w:val="002D6066"/>
    <w:rsid w:val="002E16E7"/>
    <w:rsid w:val="002E2224"/>
    <w:rsid w:val="002E399B"/>
    <w:rsid w:val="002E3C32"/>
    <w:rsid w:val="002E5556"/>
    <w:rsid w:val="002E7B4B"/>
    <w:rsid w:val="002F0570"/>
    <w:rsid w:val="002F4003"/>
    <w:rsid w:val="002F72D0"/>
    <w:rsid w:val="002F7709"/>
    <w:rsid w:val="00301CB3"/>
    <w:rsid w:val="00307431"/>
    <w:rsid w:val="00310E72"/>
    <w:rsid w:val="00311F54"/>
    <w:rsid w:val="00312597"/>
    <w:rsid w:val="0031283F"/>
    <w:rsid w:val="003134D7"/>
    <w:rsid w:val="00313F1D"/>
    <w:rsid w:val="00316672"/>
    <w:rsid w:val="0032098D"/>
    <w:rsid w:val="00321882"/>
    <w:rsid w:val="00321B2A"/>
    <w:rsid w:val="00322532"/>
    <w:rsid w:val="00322F84"/>
    <w:rsid w:val="0032319B"/>
    <w:rsid w:val="00324BF6"/>
    <w:rsid w:val="00324F7E"/>
    <w:rsid w:val="00330138"/>
    <w:rsid w:val="00330D88"/>
    <w:rsid w:val="003315AD"/>
    <w:rsid w:val="0033260E"/>
    <w:rsid w:val="00337F98"/>
    <w:rsid w:val="0034492D"/>
    <w:rsid w:val="003466AC"/>
    <w:rsid w:val="00350563"/>
    <w:rsid w:val="00353254"/>
    <w:rsid w:val="00353B09"/>
    <w:rsid w:val="00356941"/>
    <w:rsid w:val="0035707A"/>
    <w:rsid w:val="0035720C"/>
    <w:rsid w:val="00361542"/>
    <w:rsid w:val="00361999"/>
    <w:rsid w:val="0036226C"/>
    <w:rsid w:val="00363785"/>
    <w:rsid w:val="00364B1E"/>
    <w:rsid w:val="0036733E"/>
    <w:rsid w:val="00367642"/>
    <w:rsid w:val="003751EB"/>
    <w:rsid w:val="00375836"/>
    <w:rsid w:val="00375B0A"/>
    <w:rsid w:val="0038194E"/>
    <w:rsid w:val="003824E3"/>
    <w:rsid w:val="00382E75"/>
    <w:rsid w:val="0038338F"/>
    <w:rsid w:val="00384DD2"/>
    <w:rsid w:val="003872DD"/>
    <w:rsid w:val="0039031C"/>
    <w:rsid w:val="00390C2D"/>
    <w:rsid w:val="00393B4F"/>
    <w:rsid w:val="003941C9"/>
    <w:rsid w:val="0039437F"/>
    <w:rsid w:val="00394B55"/>
    <w:rsid w:val="00395371"/>
    <w:rsid w:val="003958A8"/>
    <w:rsid w:val="00395FBA"/>
    <w:rsid w:val="00396DE2"/>
    <w:rsid w:val="003A1EAB"/>
    <w:rsid w:val="003B0EDF"/>
    <w:rsid w:val="003B2FC3"/>
    <w:rsid w:val="003B441B"/>
    <w:rsid w:val="003B7135"/>
    <w:rsid w:val="003B7BEE"/>
    <w:rsid w:val="003C03FB"/>
    <w:rsid w:val="003C0E5C"/>
    <w:rsid w:val="003C1128"/>
    <w:rsid w:val="003C2C9A"/>
    <w:rsid w:val="003C2FB1"/>
    <w:rsid w:val="003C4A46"/>
    <w:rsid w:val="003C636E"/>
    <w:rsid w:val="003C65EC"/>
    <w:rsid w:val="003C7A27"/>
    <w:rsid w:val="003D1A10"/>
    <w:rsid w:val="003D535B"/>
    <w:rsid w:val="003D6313"/>
    <w:rsid w:val="003E1875"/>
    <w:rsid w:val="003E1D53"/>
    <w:rsid w:val="003E3C7E"/>
    <w:rsid w:val="003E641C"/>
    <w:rsid w:val="003F224F"/>
    <w:rsid w:val="003F57D2"/>
    <w:rsid w:val="003F70AC"/>
    <w:rsid w:val="00400834"/>
    <w:rsid w:val="004014FC"/>
    <w:rsid w:val="00402A2A"/>
    <w:rsid w:val="00404E12"/>
    <w:rsid w:val="00407958"/>
    <w:rsid w:val="0041283D"/>
    <w:rsid w:val="004136E4"/>
    <w:rsid w:val="00414A3B"/>
    <w:rsid w:val="00414F30"/>
    <w:rsid w:val="00417CC6"/>
    <w:rsid w:val="004200DD"/>
    <w:rsid w:val="00420D8B"/>
    <w:rsid w:val="00421693"/>
    <w:rsid w:val="00421A38"/>
    <w:rsid w:val="00422D19"/>
    <w:rsid w:val="00423902"/>
    <w:rsid w:val="00423E97"/>
    <w:rsid w:val="00426199"/>
    <w:rsid w:val="004263F9"/>
    <w:rsid w:val="004303B2"/>
    <w:rsid w:val="0043076A"/>
    <w:rsid w:val="00432004"/>
    <w:rsid w:val="00432330"/>
    <w:rsid w:val="0043245E"/>
    <w:rsid w:val="0043370B"/>
    <w:rsid w:val="00434698"/>
    <w:rsid w:val="0043585E"/>
    <w:rsid w:val="00441082"/>
    <w:rsid w:val="004413BA"/>
    <w:rsid w:val="004432F4"/>
    <w:rsid w:val="00443DE3"/>
    <w:rsid w:val="00447C62"/>
    <w:rsid w:val="004502C2"/>
    <w:rsid w:val="00450715"/>
    <w:rsid w:val="00452707"/>
    <w:rsid w:val="004546C3"/>
    <w:rsid w:val="00456C1B"/>
    <w:rsid w:val="004578C0"/>
    <w:rsid w:val="004601EE"/>
    <w:rsid w:val="004642BF"/>
    <w:rsid w:val="004747F8"/>
    <w:rsid w:val="004757D3"/>
    <w:rsid w:val="00490155"/>
    <w:rsid w:val="00496C88"/>
    <w:rsid w:val="004A0C93"/>
    <w:rsid w:val="004A0D18"/>
    <w:rsid w:val="004B269D"/>
    <w:rsid w:val="004B4010"/>
    <w:rsid w:val="004B5B1D"/>
    <w:rsid w:val="004B6391"/>
    <w:rsid w:val="004B6B5F"/>
    <w:rsid w:val="004C112F"/>
    <w:rsid w:val="004C3DAD"/>
    <w:rsid w:val="004C56E6"/>
    <w:rsid w:val="004D0935"/>
    <w:rsid w:val="004D1017"/>
    <w:rsid w:val="004D15F7"/>
    <w:rsid w:val="004D3610"/>
    <w:rsid w:val="004D41DE"/>
    <w:rsid w:val="004D4B63"/>
    <w:rsid w:val="004D6A2D"/>
    <w:rsid w:val="004D6E42"/>
    <w:rsid w:val="004D6EFB"/>
    <w:rsid w:val="004E0B5A"/>
    <w:rsid w:val="004E1809"/>
    <w:rsid w:val="004E3371"/>
    <w:rsid w:val="004E3BC3"/>
    <w:rsid w:val="004E4167"/>
    <w:rsid w:val="004E6519"/>
    <w:rsid w:val="004E6C44"/>
    <w:rsid w:val="004F00DD"/>
    <w:rsid w:val="004F24B0"/>
    <w:rsid w:val="004F63DC"/>
    <w:rsid w:val="004F7341"/>
    <w:rsid w:val="004F7A3A"/>
    <w:rsid w:val="0050015A"/>
    <w:rsid w:val="005010EC"/>
    <w:rsid w:val="005016B2"/>
    <w:rsid w:val="005020F9"/>
    <w:rsid w:val="0050358E"/>
    <w:rsid w:val="0051143B"/>
    <w:rsid w:val="005114B3"/>
    <w:rsid w:val="00512C49"/>
    <w:rsid w:val="00515234"/>
    <w:rsid w:val="00516538"/>
    <w:rsid w:val="00516699"/>
    <w:rsid w:val="005169B4"/>
    <w:rsid w:val="00517A32"/>
    <w:rsid w:val="0052004C"/>
    <w:rsid w:val="00520180"/>
    <w:rsid w:val="0052142B"/>
    <w:rsid w:val="00531D98"/>
    <w:rsid w:val="00532A2E"/>
    <w:rsid w:val="005340CA"/>
    <w:rsid w:val="00535998"/>
    <w:rsid w:val="00536C12"/>
    <w:rsid w:val="00541831"/>
    <w:rsid w:val="00545585"/>
    <w:rsid w:val="00545924"/>
    <w:rsid w:val="00545EFF"/>
    <w:rsid w:val="00547AC1"/>
    <w:rsid w:val="0055117C"/>
    <w:rsid w:val="005525ED"/>
    <w:rsid w:val="005529C9"/>
    <w:rsid w:val="005529F6"/>
    <w:rsid w:val="00553DB6"/>
    <w:rsid w:val="00556211"/>
    <w:rsid w:val="005604E3"/>
    <w:rsid w:val="005607AD"/>
    <w:rsid w:val="00561558"/>
    <w:rsid w:val="005628BD"/>
    <w:rsid w:val="005646C1"/>
    <w:rsid w:val="00564936"/>
    <w:rsid w:val="00567847"/>
    <w:rsid w:val="005727BE"/>
    <w:rsid w:val="00573EFA"/>
    <w:rsid w:val="00575F1A"/>
    <w:rsid w:val="00580068"/>
    <w:rsid w:val="0058177F"/>
    <w:rsid w:val="00582F04"/>
    <w:rsid w:val="005837CA"/>
    <w:rsid w:val="00584032"/>
    <w:rsid w:val="00584AB4"/>
    <w:rsid w:val="005932EA"/>
    <w:rsid w:val="005943BD"/>
    <w:rsid w:val="00596C7F"/>
    <w:rsid w:val="00596FAD"/>
    <w:rsid w:val="005974B0"/>
    <w:rsid w:val="00597769"/>
    <w:rsid w:val="005A01FC"/>
    <w:rsid w:val="005A0957"/>
    <w:rsid w:val="005A0EF0"/>
    <w:rsid w:val="005A1C9D"/>
    <w:rsid w:val="005A3115"/>
    <w:rsid w:val="005A62A3"/>
    <w:rsid w:val="005A756F"/>
    <w:rsid w:val="005A7691"/>
    <w:rsid w:val="005B02E2"/>
    <w:rsid w:val="005B0929"/>
    <w:rsid w:val="005B36BE"/>
    <w:rsid w:val="005B4C63"/>
    <w:rsid w:val="005B55D1"/>
    <w:rsid w:val="005B613A"/>
    <w:rsid w:val="005B7D03"/>
    <w:rsid w:val="005C02A4"/>
    <w:rsid w:val="005C08CC"/>
    <w:rsid w:val="005C0B85"/>
    <w:rsid w:val="005C1DDA"/>
    <w:rsid w:val="005C25FB"/>
    <w:rsid w:val="005C384C"/>
    <w:rsid w:val="005C3957"/>
    <w:rsid w:val="005C613B"/>
    <w:rsid w:val="005D0B42"/>
    <w:rsid w:val="005D23AF"/>
    <w:rsid w:val="005D5531"/>
    <w:rsid w:val="005D7C3D"/>
    <w:rsid w:val="005E0667"/>
    <w:rsid w:val="005E0ED2"/>
    <w:rsid w:val="005E1285"/>
    <w:rsid w:val="005E3ECE"/>
    <w:rsid w:val="005F0DCF"/>
    <w:rsid w:val="005F30CF"/>
    <w:rsid w:val="005F42B3"/>
    <w:rsid w:val="005F4DA1"/>
    <w:rsid w:val="005F7124"/>
    <w:rsid w:val="005F7213"/>
    <w:rsid w:val="00601A83"/>
    <w:rsid w:val="00601CDA"/>
    <w:rsid w:val="006027FF"/>
    <w:rsid w:val="00603A01"/>
    <w:rsid w:val="00604F28"/>
    <w:rsid w:val="0060628A"/>
    <w:rsid w:val="00606699"/>
    <w:rsid w:val="00607B1C"/>
    <w:rsid w:val="00613256"/>
    <w:rsid w:val="0062006E"/>
    <w:rsid w:val="00620729"/>
    <w:rsid w:val="00620AE5"/>
    <w:rsid w:val="006216BA"/>
    <w:rsid w:val="006235EA"/>
    <w:rsid w:val="00623E37"/>
    <w:rsid w:val="006241A3"/>
    <w:rsid w:val="006254A5"/>
    <w:rsid w:val="00626B9A"/>
    <w:rsid w:val="00626FA6"/>
    <w:rsid w:val="00627795"/>
    <w:rsid w:val="0063098D"/>
    <w:rsid w:val="006323E1"/>
    <w:rsid w:val="00633A51"/>
    <w:rsid w:val="00633B8A"/>
    <w:rsid w:val="00635C06"/>
    <w:rsid w:val="00637608"/>
    <w:rsid w:val="00641595"/>
    <w:rsid w:val="0064430C"/>
    <w:rsid w:val="0065145B"/>
    <w:rsid w:val="00651487"/>
    <w:rsid w:val="006519DB"/>
    <w:rsid w:val="00653596"/>
    <w:rsid w:val="00654552"/>
    <w:rsid w:val="00660410"/>
    <w:rsid w:val="00660F0F"/>
    <w:rsid w:val="00661CAC"/>
    <w:rsid w:val="00662768"/>
    <w:rsid w:val="00662D4E"/>
    <w:rsid w:val="0066323D"/>
    <w:rsid w:val="0066365B"/>
    <w:rsid w:val="00666267"/>
    <w:rsid w:val="006670CD"/>
    <w:rsid w:val="00667F29"/>
    <w:rsid w:val="00670E05"/>
    <w:rsid w:val="00671E01"/>
    <w:rsid w:val="00674A70"/>
    <w:rsid w:val="0067746D"/>
    <w:rsid w:val="00687981"/>
    <w:rsid w:val="00687C09"/>
    <w:rsid w:val="0069134F"/>
    <w:rsid w:val="00691D3C"/>
    <w:rsid w:val="00693CCF"/>
    <w:rsid w:val="006957EA"/>
    <w:rsid w:val="00696647"/>
    <w:rsid w:val="00696B82"/>
    <w:rsid w:val="006A03DD"/>
    <w:rsid w:val="006A45A3"/>
    <w:rsid w:val="006A6234"/>
    <w:rsid w:val="006B457F"/>
    <w:rsid w:val="006B4A57"/>
    <w:rsid w:val="006B5890"/>
    <w:rsid w:val="006B5A41"/>
    <w:rsid w:val="006B7502"/>
    <w:rsid w:val="006B75E6"/>
    <w:rsid w:val="006C1648"/>
    <w:rsid w:val="006C17AD"/>
    <w:rsid w:val="006C2346"/>
    <w:rsid w:val="006C5059"/>
    <w:rsid w:val="006C5AF1"/>
    <w:rsid w:val="006C6384"/>
    <w:rsid w:val="006D3D83"/>
    <w:rsid w:val="006D69BE"/>
    <w:rsid w:val="006E03E3"/>
    <w:rsid w:val="006E139B"/>
    <w:rsid w:val="006E53E5"/>
    <w:rsid w:val="006E6FF7"/>
    <w:rsid w:val="006F0FAB"/>
    <w:rsid w:val="006F1712"/>
    <w:rsid w:val="006F561E"/>
    <w:rsid w:val="007006F3"/>
    <w:rsid w:val="00702987"/>
    <w:rsid w:val="00703A92"/>
    <w:rsid w:val="00705E72"/>
    <w:rsid w:val="0070708C"/>
    <w:rsid w:val="0071318D"/>
    <w:rsid w:val="0071498E"/>
    <w:rsid w:val="00722BF6"/>
    <w:rsid w:val="007230CA"/>
    <w:rsid w:val="0072311C"/>
    <w:rsid w:val="00723A50"/>
    <w:rsid w:val="007247C0"/>
    <w:rsid w:val="0072710D"/>
    <w:rsid w:val="00731276"/>
    <w:rsid w:val="007341D4"/>
    <w:rsid w:val="007349E2"/>
    <w:rsid w:val="0073533D"/>
    <w:rsid w:val="00737703"/>
    <w:rsid w:val="007409DC"/>
    <w:rsid w:val="00742A96"/>
    <w:rsid w:val="00742D38"/>
    <w:rsid w:val="007438B6"/>
    <w:rsid w:val="007439B0"/>
    <w:rsid w:val="00744AD9"/>
    <w:rsid w:val="00746079"/>
    <w:rsid w:val="00747188"/>
    <w:rsid w:val="007471E7"/>
    <w:rsid w:val="00750DE4"/>
    <w:rsid w:val="00754056"/>
    <w:rsid w:val="00755B19"/>
    <w:rsid w:val="007622CB"/>
    <w:rsid w:val="0077111D"/>
    <w:rsid w:val="00771A27"/>
    <w:rsid w:val="00772D92"/>
    <w:rsid w:val="007739B1"/>
    <w:rsid w:val="00777CC7"/>
    <w:rsid w:val="0078013D"/>
    <w:rsid w:val="00780E3E"/>
    <w:rsid w:val="00783CE2"/>
    <w:rsid w:val="007863A9"/>
    <w:rsid w:val="00791D67"/>
    <w:rsid w:val="00796CBD"/>
    <w:rsid w:val="00797888"/>
    <w:rsid w:val="007A0A23"/>
    <w:rsid w:val="007A0E0A"/>
    <w:rsid w:val="007A2B3A"/>
    <w:rsid w:val="007A2F10"/>
    <w:rsid w:val="007A5A68"/>
    <w:rsid w:val="007A6A27"/>
    <w:rsid w:val="007A7E97"/>
    <w:rsid w:val="007B13D6"/>
    <w:rsid w:val="007B1E8C"/>
    <w:rsid w:val="007B3724"/>
    <w:rsid w:val="007C51CC"/>
    <w:rsid w:val="007C7D41"/>
    <w:rsid w:val="007D349B"/>
    <w:rsid w:val="007D358C"/>
    <w:rsid w:val="007D36F0"/>
    <w:rsid w:val="007D3BEA"/>
    <w:rsid w:val="007D48ED"/>
    <w:rsid w:val="007D4B17"/>
    <w:rsid w:val="007D4D11"/>
    <w:rsid w:val="007D5C43"/>
    <w:rsid w:val="007D5DEA"/>
    <w:rsid w:val="007D5FC0"/>
    <w:rsid w:val="007D6CA0"/>
    <w:rsid w:val="007D70DB"/>
    <w:rsid w:val="007E1480"/>
    <w:rsid w:val="007E1DEF"/>
    <w:rsid w:val="007E50CF"/>
    <w:rsid w:val="007E737D"/>
    <w:rsid w:val="007F26A1"/>
    <w:rsid w:val="007F5630"/>
    <w:rsid w:val="007F5F3D"/>
    <w:rsid w:val="007F61B7"/>
    <w:rsid w:val="00800F16"/>
    <w:rsid w:val="008013D2"/>
    <w:rsid w:val="00803502"/>
    <w:rsid w:val="00803A1C"/>
    <w:rsid w:val="00807701"/>
    <w:rsid w:val="00811605"/>
    <w:rsid w:val="00811692"/>
    <w:rsid w:val="008117F5"/>
    <w:rsid w:val="0082008A"/>
    <w:rsid w:val="008219D3"/>
    <w:rsid w:val="00822AC8"/>
    <w:rsid w:val="00825D19"/>
    <w:rsid w:val="00825F7F"/>
    <w:rsid w:val="008262C8"/>
    <w:rsid w:val="0082796A"/>
    <w:rsid w:val="0083397D"/>
    <w:rsid w:val="00833A10"/>
    <w:rsid w:val="00834399"/>
    <w:rsid w:val="0083566E"/>
    <w:rsid w:val="00835ED3"/>
    <w:rsid w:val="008419FC"/>
    <w:rsid w:val="008420F6"/>
    <w:rsid w:val="00844B1D"/>
    <w:rsid w:val="008450E1"/>
    <w:rsid w:val="00850C2C"/>
    <w:rsid w:val="00850D2A"/>
    <w:rsid w:val="00851269"/>
    <w:rsid w:val="00851530"/>
    <w:rsid w:val="00862470"/>
    <w:rsid w:val="00862C22"/>
    <w:rsid w:val="00862E0F"/>
    <w:rsid w:val="008635C7"/>
    <w:rsid w:val="00863648"/>
    <w:rsid w:val="008646AC"/>
    <w:rsid w:val="00867CD6"/>
    <w:rsid w:val="00871478"/>
    <w:rsid w:val="00871750"/>
    <w:rsid w:val="0087258C"/>
    <w:rsid w:val="00872682"/>
    <w:rsid w:val="0087551D"/>
    <w:rsid w:val="00876F98"/>
    <w:rsid w:val="008812C2"/>
    <w:rsid w:val="008819FB"/>
    <w:rsid w:val="008833A8"/>
    <w:rsid w:val="00885453"/>
    <w:rsid w:val="00887C76"/>
    <w:rsid w:val="008908AD"/>
    <w:rsid w:val="00890B74"/>
    <w:rsid w:val="00890E3D"/>
    <w:rsid w:val="00891822"/>
    <w:rsid w:val="0089349F"/>
    <w:rsid w:val="008937A1"/>
    <w:rsid w:val="00894279"/>
    <w:rsid w:val="008942A3"/>
    <w:rsid w:val="008976DD"/>
    <w:rsid w:val="008A1402"/>
    <w:rsid w:val="008A2561"/>
    <w:rsid w:val="008A2603"/>
    <w:rsid w:val="008A6BEB"/>
    <w:rsid w:val="008A7C14"/>
    <w:rsid w:val="008B43E8"/>
    <w:rsid w:val="008B48EF"/>
    <w:rsid w:val="008B5056"/>
    <w:rsid w:val="008B5304"/>
    <w:rsid w:val="008B53F5"/>
    <w:rsid w:val="008B558D"/>
    <w:rsid w:val="008B573A"/>
    <w:rsid w:val="008B65C3"/>
    <w:rsid w:val="008B6A27"/>
    <w:rsid w:val="008B73BF"/>
    <w:rsid w:val="008C4BE6"/>
    <w:rsid w:val="008D19DE"/>
    <w:rsid w:val="008D2597"/>
    <w:rsid w:val="008D32B7"/>
    <w:rsid w:val="008D3701"/>
    <w:rsid w:val="008D45BF"/>
    <w:rsid w:val="008D6B31"/>
    <w:rsid w:val="008E6BAA"/>
    <w:rsid w:val="008F5842"/>
    <w:rsid w:val="00901B6E"/>
    <w:rsid w:val="00901DF7"/>
    <w:rsid w:val="0090274A"/>
    <w:rsid w:val="00902B52"/>
    <w:rsid w:val="00903DFB"/>
    <w:rsid w:val="00910DF1"/>
    <w:rsid w:val="00911BCA"/>
    <w:rsid w:val="00911EB1"/>
    <w:rsid w:val="0091311A"/>
    <w:rsid w:val="009137D7"/>
    <w:rsid w:val="009165C7"/>
    <w:rsid w:val="00916DB7"/>
    <w:rsid w:val="009172C9"/>
    <w:rsid w:val="0092002F"/>
    <w:rsid w:val="00920507"/>
    <w:rsid w:val="00921607"/>
    <w:rsid w:val="00921DE5"/>
    <w:rsid w:val="00922B93"/>
    <w:rsid w:val="00923215"/>
    <w:rsid w:val="00923B7D"/>
    <w:rsid w:val="00926506"/>
    <w:rsid w:val="00927655"/>
    <w:rsid w:val="0093034E"/>
    <w:rsid w:val="00930868"/>
    <w:rsid w:val="009316E1"/>
    <w:rsid w:val="00933A88"/>
    <w:rsid w:val="0093653E"/>
    <w:rsid w:val="00936685"/>
    <w:rsid w:val="00937059"/>
    <w:rsid w:val="00937442"/>
    <w:rsid w:val="00942D30"/>
    <w:rsid w:val="00942EE5"/>
    <w:rsid w:val="00943581"/>
    <w:rsid w:val="00943D5D"/>
    <w:rsid w:val="00944087"/>
    <w:rsid w:val="00944C8E"/>
    <w:rsid w:val="009452C0"/>
    <w:rsid w:val="00947893"/>
    <w:rsid w:val="00952E21"/>
    <w:rsid w:val="00953C70"/>
    <w:rsid w:val="00963073"/>
    <w:rsid w:val="009639A4"/>
    <w:rsid w:val="00965A32"/>
    <w:rsid w:val="00966151"/>
    <w:rsid w:val="00966D14"/>
    <w:rsid w:val="00967B90"/>
    <w:rsid w:val="00970574"/>
    <w:rsid w:val="00970787"/>
    <w:rsid w:val="00974890"/>
    <w:rsid w:val="009748A6"/>
    <w:rsid w:val="00975802"/>
    <w:rsid w:val="009815F7"/>
    <w:rsid w:val="00983E9E"/>
    <w:rsid w:val="0098747D"/>
    <w:rsid w:val="009953E6"/>
    <w:rsid w:val="009973B4"/>
    <w:rsid w:val="009A20D4"/>
    <w:rsid w:val="009B0D61"/>
    <w:rsid w:val="009B0DD6"/>
    <w:rsid w:val="009B35B6"/>
    <w:rsid w:val="009B35E6"/>
    <w:rsid w:val="009B38BF"/>
    <w:rsid w:val="009C18D5"/>
    <w:rsid w:val="009C195A"/>
    <w:rsid w:val="009C41F6"/>
    <w:rsid w:val="009C5325"/>
    <w:rsid w:val="009C572C"/>
    <w:rsid w:val="009C69C0"/>
    <w:rsid w:val="009D2E26"/>
    <w:rsid w:val="009D3241"/>
    <w:rsid w:val="009D4C6A"/>
    <w:rsid w:val="009D5127"/>
    <w:rsid w:val="009D5903"/>
    <w:rsid w:val="009D60B7"/>
    <w:rsid w:val="009D6390"/>
    <w:rsid w:val="009E07E7"/>
    <w:rsid w:val="009E0B4A"/>
    <w:rsid w:val="009E0F56"/>
    <w:rsid w:val="009E0FDF"/>
    <w:rsid w:val="009E239E"/>
    <w:rsid w:val="009E3632"/>
    <w:rsid w:val="009E54CE"/>
    <w:rsid w:val="009E5BEE"/>
    <w:rsid w:val="009F1DF4"/>
    <w:rsid w:val="009F4A00"/>
    <w:rsid w:val="009F6A87"/>
    <w:rsid w:val="00A01D0C"/>
    <w:rsid w:val="00A04284"/>
    <w:rsid w:val="00A04B91"/>
    <w:rsid w:val="00A0576B"/>
    <w:rsid w:val="00A07038"/>
    <w:rsid w:val="00A10071"/>
    <w:rsid w:val="00A11151"/>
    <w:rsid w:val="00A11359"/>
    <w:rsid w:val="00A12C50"/>
    <w:rsid w:val="00A12D13"/>
    <w:rsid w:val="00A14C08"/>
    <w:rsid w:val="00A1576D"/>
    <w:rsid w:val="00A170CF"/>
    <w:rsid w:val="00A17AD6"/>
    <w:rsid w:val="00A2256E"/>
    <w:rsid w:val="00A233A9"/>
    <w:rsid w:val="00A2383E"/>
    <w:rsid w:val="00A24A68"/>
    <w:rsid w:val="00A25732"/>
    <w:rsid w:val="00A25CD3"/>
    <w:rsid w:val="00A27B14"/>
    <w:rsid w:val="00A304C1"/>
    <w:rsid w:val="00A31657"/>
    <w:rsid w:val="00A33DD2"/>
    <w:rsid w:val="00A36151"/>
    <w:rsid w:val="00A3678C"/>
    <w:rsid w:val="00A37BD0"/>
    <w:rsid w:val="00A37C6B"/>
    <w:rsid w:val="00A418C5"/>
    <w:rsid w:val="00A4224D"/>
    <w:rsid w:val="00A4348A"/>
    <w:rsid w:val="00A454B0"/>
    <w:rsid w:val="00A47940"/>
    <w:rsid w:val="00A47A94"/>
    <w:rsid w:val="00A53501"/>
    <w:rsid w:val="00A5378F"/>
    <w:rsid w:val="00A53B40"/>
    <w:rsid w:val="00A54B77"/>
    <w:rsid w:val="00A54D48"/>
    <w:rsid w:val="00A550D0"/>
    <w:rsid w:val="00A56D4A"/>
    <w:rsid w:val="00A60F80"/>
    <w:rsid w:val="00A615CB"/>
    <w:rsid w:val="00A61D0A"/>
    <w:rsid w:val="00A62B4A"/>
    <w:rsid w:val="00A634A9"/>
    <w:rsid w:val="00A63DC4"/>
    <w:rsid w:val="00A665B1"/>
    <w:rsid w:val="00A67F8D"/>
    <w:rsid w:val="00A701DE"/>
    <w:rsid w:val="00A77CD9"/>
    <w:rsid w:val="00A92B11"/>
    <w:rsid w:val="00A9539B"/>
    <w:rsid w:val="00A96FD2"/>
    <w:rsid w:val="00AA429C"/>
    <w:rsid w:val="00AA4EBC"/>
    <w:rsid w:val="00AA5063"/>
    <w:rsid w:val="00AB3618"/>
    <w:rsid w:val="00AB3CC2"/>
    <w:rsid w:val="00AB694C"/>
    <w:rsid w:val="00AB6BE0"/>
    <w:rsid w:val="00AB7023"/>
    <w:rsid w:val="00AB770A"/>
    <w:rsid w:val="00AC0744"/>
    <w:rsid w:val="00AC3520"/>
    <w:rsid w:val="00AC4BA8"/>
    <w:rsid w:val="00AC6214"/>
    <w:rsid w:val="00AD202E"/>
    <w:rsid w:val="00AD318D"/>
    <w:rsid w:val="00AD620A"/>
    <w:rsid w:val="00AD63AA"/>
    <w:rsid w:val="00AD7943"/>
    <w:rsid w:val="00AD7EB1"/>
    <w:rsid w:val="00AE1E89"/>
    <w:rsid w:val="00AE521E"/>
    <w:rsid w:val="00AE5ACB"/>
    <w:rsid w:val="00AE63F9"/>
    <w:rsid w:val="00AF0070"/>
    <w:rsid w:val="00AF093F"/>
    <w:rsid w:val="00AF1A48"/>
    <w:rsid w:val="00AF2131"/>
    <w:rsid w:val="00AF2EB5"/>
    <w:rsid w:val="00AF6121"/>
    <w:rsid w:val="00AF6C41"/>
    <w:rsid w:val="00B014BF"/>
    <w:rsid w:val="00B01955"/>
    <w:rsid w:val="00B0292A"/>
    <w:rsid w:val="00B047B6"/>
    <w:rsid w:val="00B13428"/>
    <w:rsid w:val="00B149DA"/>
    <w:rsid w:val="00B15EBB"/>
    <w:rsid w:val="00B15F36"/>
    <w:rsid w:val="00B17461"/>
    <w:rsid w:val="00B17F85"/>
    <w:rsid w:val="00B201AF"/>
    <w:rsid w:val="00B209BF"/>
    <w:rsid w:val="00B20D2A"/>
    <w:rsid w:val="00B22195"/>
    <w:rsid w:val="00B227DA"/>
    <w:rsid w:val="00B27E24"/>
    <w:rsid w:val="00B31081"/>
    <w:rsid w:val="00B31BBA"/>
    <w:rsid w:val="00B35DDD"/>
    <w:rsid w:val="00B376EC"/>
    <w:rsid w:val="00B40BDB"/>
    <w:rsid w:val="00B40DD1"/>
    <w:rsid w:val="00B42F36"/>
    <w:rsid w:val="00B44CCA"/>
    <w:rsid w:val="00B465A9"/>
    <w:rsid w:val="00B4790A"/>
    <w:rsid w:val="00B5157A"/>
    <w:rsid w:val="00B53242"/>
    <w:rsid w:val="00B53E74"/>
    <w:rsid w:val="00B624B7"/>
    <w:rsid w:val="00B6298C"/>
    <w:rsid w:val="00B64534"/>
    <w:rsid w:val="00B65C91"/>
    <w:rsid w:val="00B66461"/>
    <w:rsid w:val="00B7092F"/>
    <w:rsid w:val="00B70FC7"/>
    <w:rsid w:val="00B748C5"/>
    <w:rsid w:val="00B75DE0"/>
    <w:rsid w:val="00B769EA"/>
    <w:rsid w:val="00B7799A"/>
    <w:rsid w:val="00B82BF4"/>
    <w:rsid w:val="00B83B5F"/>
    <w:rsid w:val="00B8458E"/>
    <w:rsid w:val="00B84E8D"/>
    <w:rsid w:val="00B85364"/>
    <w:rsid w:val="00B85A37"/>
    <w:rsid w:val="00B86CA8"/>
    <w:rsid w:val="00B91653"/>
    <w:rsid w:val="00B92012"/>
    <w:rsid w:val="00B97758"/>
    <w:rsid w:val="00BA1AB2"/>
    <w:rsid w:val="00BA21C5"/>
    <w:rsid w:val="00BA3554"/>
    <w:rsid w:val="00BA63F5"/>
    <w:rsid w:val="00BA73D2"/>
    <w:rsid w:val="00BB3832"/>
    <w:rsid w:val="00BB5AD0"/>
    <w:rsid w:val="00BB7300"/>
    <w:rsid w:val="00BB773A"/>
    <w:rsid w:val="00BC23F7"/>
    <w:rsid w:val="00BD0F31"/>
    <w:rsid w:val="00BD24D3"/>
    <w:rsid w:val="00BD4464"/>
    <w:rsid w:val="00BD6484"/>
    <w:rsid w:val="00BD73A4"/>
    <w:rsid w:val="00BD764C"/>
    <w:rsid w:val="00BD79B2"/>
    <w:rsid w:val="00BE09ED"/>
    <w:rsid w:val="00BE14DC"/>
    <w:rsid w:val="00BE401F"/>
    <w:rsid w:val="00BE4906"/>
    <w:rsid w:val="00BE6CB0"/>
    <w:rsid w:val="00BE7E3B"/>
    <w:rsid w:val="00BF07D9"/>
    <w:rsid w:val="00BF2872"/>
    <w:rsid w:val="00BF3687"/>
    <w:rsid w:val="00BF6B7D"/>
    <w:rsid w:val="00C00C57"/>
    <w:rsid w:val="00C03971"/>
    <w:rsid w:val="00C0397B"/>
    <w:rsid w:val="00C04CB4"/>
    <w:rsid w:val="00C05208"/>
    <w:rsid w:val="00C07DF3"/>
    <w:rsid w:val="00C12D2F"/>
    <w:rsid w:val="00C1408D"/>
    <w:rsid w:val="00C140DA"/>
    <w:rsid w:val="00C15FD2"/>
    <w:rsid w:val="00C160F1"/>
    <w:rsid w:val="00C16E1E"/>
    <w:rsid w:val="00C201E8"/>
    <w:rsid w:val="00C204FE"/>
    <w:rsid w:val="00C25937"/>
    <w:rsid w:val="00C26669"/>
    <w:rsid w:val="00C302A2"/>
    <w:rsid w:val="00C302BC"/>
    <w:rsid w:val="00C312EC"/>
    <w:rsid w:val="00C324B3"/>
    <w:rsid w:val="00C36E76"/>
    <w:rsid w:val="00C36F80"/>
    <w:rsid w:val="00C406DE"/>
    <w:rsid w:val="00C412C6"/>
    <w:rsid w:val="00C43A71"/>
    <w:rsid w:val="00C448CE"/>
    <w:rsid w:val="00C52E11"/>
    <w:rsid w:val="00C53F9B"/>
    <w:rsid w:val="00C61063"/>
    <w:rsid w:val="00C62ABB"/>
    <w:rsid w:val="00C64096"/>
    <w:rsid w:val="00C647CB"/>
    <w:rsid w:val="00C65538"/>
    <w:rsid w:val="00C65B50"/>
    <w:rsid w:val="00C67340"/>
    <w:rsid w:val="00C6754C"/>
    <w:rsid w:val="00C6788A"/>
    <w:rsid w:val="00C67898"/>
    <w:rsid w:val="00C72E58"/>
    <w:rsid w:val="00C74863"/>
    <w:rsid w:val="00C74D05"/>
    <w:rsid w:val="00C75119"/>
    <w:rsid w:val="00C765D2"/>
    <w:rsid w:val="00C82F54"/>
    <w:rsid w:val="00C8599D"/>
    <w:rsid w:val="00C85A78"/>
    <w:rsid w:val="00C87A83"/>
    <w:rsid w:val="00C90644"/>
    <w:rsid w:val="00C9067D"/>
    <w:rsid w:val="00C93F2E"/>
    <w:rsid w:val="00C96234"/>
    <w:rsid w:val="00C96D37"/>
    <w:rsid w:val="00C97DFE"/>
    <w:rsid w:val="00CA20D4"/>
    <w:rsid w:val="00CA26BA"/>
    <w:rsid w:val="00CA37E8"/>
    <w:rsid w:val="00CB195A"/>
    <w:rsid w:val="00CB42D4"/>
    <w:rsid w:val="00CB435C"/>
    <w:rsid w:val="00CB4B5F"/>
    <w:rsid w:val="00CB63E9"/>
    <w:rsid w:val="00CB6458"/>
    <w:rsid w:val="00CB6770"/>
    <w:rsid w:val="00CB7566"/>
    <w:rsid w:val="00CC28EC"/>
    <w:rsid w:val="00CC4087"/>
    <w:rsid w:val="00CC776A"/>
    <w:rsid w:val="00CC7A34"/>
    <w:rsid w:val="00CC7CE3"/>
    <w:rsid w:val="00CD0F90"/>
    <w:rsid w:val="00CD1BD6"/>
    <w:rsid w:val="00CD1D96"/>
    <w:rsid w:val="00CD3CD6"/>
    <w:rsid w:val="00CD57A2"/>
    <w:rsid w:val="00CD6A63"/>
    <w:rsid w:val="00CD6AA0"/>
    <w:rsid w:val="00CE05B0"/>
    <w:rsid w:val="00CE3934"/>
    <w:rsid w:val="00CF0060"/>
    <w:rsid w:val="00CF0790"/>
    <w:rsid w:val="00CF0DA1"/>
    <w:rsid w:val="00CF135A"/>
    <w:rsid w:val="00CF3EF8"/>
    <w:rsid w:val="00CF4A2C"/>
    <w:rsid w:val="00CF76BA"/>
    <w:rsid w:val="00D009AA"/>
    <w:rsid w:val="00D02A5B"/>
    <w:rsid w:val="00D05903"/>
    <w:rsid w:val="00D16F4B"/>
    <w:rsid w:val="00D17820"/>
    <w:rsid w:val="00D20B29"/>
    <w:rsid w:val="00D20CCE"/>
    <w:rsid w:val="00D20FA1"/>
    <w:rsid w:val="00D21F36"/>
    <w:rsid w:val="00D22937"/>
    <w:rsid w:val="00D2436E"/>
    <w:rsid w:val="00D2497E"/>
    <w:rsid w:val="00D26A20"/>
    <w:rsid w:val="00D32A04"/>
    <w:rsid w:val="00D32E28"/>
    <w:rsid w:val="00D335E2"/>
    <w:rsid w:val="00D34DAF"/>
    <w:rsid w:val="00D36FDE"/>
    <w:rsid w:val="00D438E8"/>
    <w:rsid w:val="00D4517D"/>
    <w:rsid w:val="00D46411"/>
    <w:rsid w:val="00D473DB"/>
    <w:rsid w:val="00D5173E"/>
    <w:rsid w:val="00D538C2"/>
    <w:rsid w:val="00D60394"/>
    <w:rsid w:val="00D60768"/>
    <w:rsid w:val="00D617FE"/>
    <w:rsid w:val="00D62CE7"/>
    <w:rsid w:val="00D62D14"/>
    <w:rsid w:val="00D635AA"/>
    <w:rsid w:val="00D63BA9"/>
    <w:rsid w:val="00D655D7"/>
    <w:rsid w:val="00D71290"/>
    <w:rsid w:val="00D7186B"/>
    <w:rsid w:val="00D72901"/>
    <w:rsid w:val="00D73C3D"/>
    <w:rsid w:val="00D763C7"/>
    <w:rsid w:val="00D772F2"/>
    <w:rsid w:val="00D777CD"/>
    <w:rsid w:val="00D80EDE"/>
    <w:rsid w:val="00D81761"/>
    <w:rsid w:val="00D8561A"/>
    <w:rsid w:val="00D87B8F"/>
    <w:rsid w:val="00D91AAE"/>
    <w:rsid w:val="00D93614"/>
    <w:rsid w:val="00D94EDB"/>
    <w:rsid w:val="00D95B54"/>
    <w:rsid w:val="00D95B99"/>
    <w:rsid w:val="00D97DC2"/>
    <w:rsid w:val="00DA02FE"/>
    <w:rsid w:val="00DA0A88"/>
    <w:rsid w:val="00DA495A"/>
    <w:rsid w:val="00DA7415"/>
    <w:rsid w:val="00DB04F7"/>
    <w:rsid w:val="00DB06B4"/>
    <w:rsid w:val="00DB2026"/>
    <w:rsid w:val="00DB573C"/>
    <w:rsid w:val="00DB6227"/>
    <w:rsid w:val="00DC249E"/>
    <w:rsid w:val="00DC2A79"/>
    <w:rsid w:val="00DC2F1F"/>
    <w:rsid w:val="00DC39DD"/>
    <w:rsid w:val="00DC487F"/>
    <w:rsid w:val="00DC4E00"/>
    <w:rsid w:val="00DC4F06"/>
    <w:rsid w:val="00DC6906"/>
    <w:rsid w:val="00DD0063"/>
    <w:rsid w:val="00DD0C84"/>
    <w:rsid w:val="00DD1D97"/>
    <w:rsid w:val="00DD2804"/>
    <w:rsid w:val="00DD2C05"/>
    <w:rsid w:val="00DD33B1"/>
    <w:rsid w:val="00DD379D"/>
    <w:rsid w:val="00DD3A9D"/>
    <w:rsid w:val="00DD3F53"/>
    <w:rsid w:val="00DD45AF"/>
    <w:rsid w:val="00DD6219"/>
    <w:rsid w:val="00DE156D"/>
    <w:rsid w:val="00DE1907"/>
    <w:rsid w:val="00DE296B"/>
    <w:rsid w:val="00DE3A9E"/>
    <w:rsid w:val="00DE5573"/>
    <w:rsid w:val="00DE5966"/>
    <w:rsid w:val="00DF07C9"/>
    <w:rsid w:val="00DF2E7E"/>
    <w:rsid w:val="00DF4C98"/>
    <w:rsid w:val="00DF69A3"/>
    <w:rsid w:val="00E00FAA"/>
    <w:rsid w:val="00E0369A"/>
    <w:rsid w:val="00E04510"/>
    <w:rsid w:val="00E06293"/>
    <w:rsid w:val="00E0648E"/>
    <w:rsid w:val="00E120A7"/>
    <w:rsid w:val="00E1218F"/>
    <w:rsid w:val="00E1219C"/>
    <w:rsid w:val="00E13037"/>
    <w:rsid w:val="00E15979"/>
    <w:rsid w:val="00E16628"/>
    <w:rsid w:val="00E22EE7"/>
    <w:rsid w:val="00E25723"/>
    <w:rsid w:val="00E31477"/>
    <w:rsid w:val="00E31618"/>
    <w:rsid w:val="00E31AE2"/>
    <w:rsid w:val="00E31C1B"/>
    <w:rsid w:val="00E334A2"/>
    <w:rsid w:val="00E378E1"/>
    <w:rsid w:val="00E405D1"/>
    <w:rsid w:val="00E40FC3"/>
    <w:rsid w:val="00E42759"/>
    <w:rsid w:val="00E4502D"/>
    <w:rsid w:val="00E4786F"/>
    <w:rsid w:val="00E47F39"/>
    <w:rsid w:val="00E521CE"/>
    <w:rsid w:val="00E54E5E"/>
    <w:rsid w:val="00E57907"/>
    <w:rsid w:val="00E6175A"/>
    <w:rsid w:val="00E6180B"/>
    <w:rsid w:val="00E61CED"/>
    <w:rsid w:val="00E6242D"/>
    <w:rsid w:val="00E627D2"/>
    <w:rsid w:val="00E62C44"/>
    <w:rsid w:val="00E647FF"/>
    <w:rsid w:val="00E64E4F"/>
    <w:rsid w:val="00E6685D"/>
    <w:rsid w:val="00E67060"/>
    <w:rsid w:val="00E67EF5"/>
    <w:rsid w:val="00E703F9"/>
    <w:rsid w:val="00E71C91"/>
    <w:rsid w:val="00E76857"/>
    <w:rsid w:val="00E80759"/>
    <w:rsid w:val="00E80F2B"/>
    <w:rsid w:val="00E81737"/>
    <w:rsid w:val="00E81B4A"/>
    <w:rsid w:val="00E83390"/>
    <w:rsid w:val="00E839BC"/>
    <w:rsid w:val="00E843A0"/>
    <w:rsid w:val="00E8656B"/>
    <w:rsid w:val="00E879A1"/>
    <w:rsid w:val="00E90973"/>
    <w:rsid w:val="00E9237D"/>
    <w:rsid w:val="00E93A9F"/>
    <w:rsid w:val="00E95ADE"/>
    <w:rsid w:val="00E97D3D"/>
    <w:rsid w:val="00EA0F98"/>
    <w:rsid w:val="00EA126E"/>
    <w:rsid w:val="00EA2DD3"/>
    <w:rsid w:val="00EA303C"/>
    <w:rsid w:val="00EA468B"/>
    <w:rsid w:val="00EA5308"/>
    <w:rsid w:val="00EA5533"/>
    <w:rsid w:val="00EA6679"/>
    <w:rsid w:val="00EB2C43"/>
    <w:rsid w:val="00EB4781"/>
    <w:rsid w:val="00EB5977"/>
    <w:rsid w:val="00EC24F1"/>
    <w:rsid w:val="00EC3C2B"/>
    <w:rsid w:val="00EC77F2"/>
    <w:rsid w:val="00EC7EF4"/>
    <w:rsid w:val="00ED03A8"/>
    <w:rsid w:val="00ED1ADA"/>
    <w:rsid w:val="00ED33EE"/>
    <w:rsid w:val="00ED3577"/>
    <w:rsid w:val="00ED66FB"/>
    <w:rsid w:val="00ED7427"/>
    <w:rsid w:val="00EE0365"/>
    <w:rsid w:val="00EE05D0"/>
    <w:rsid w:val="00EE396C"/>
    <w:rsid w:val="00EE4428"/>
    <w:rsid w:val="00EE4A3A"/>
    <w:rsid w:val="00EF13B5"/>
    <w:rsid w:val="00EF2DD6"/>
    <w:rsid w:val="00EF4155"/>
    <w:rsid w:val="00EF4CE3"/>
    <w:rsid w:val="00EF6C07"/>
    <w:rsid w:val="00F006FF"/>
    <w:rsid w:val="00F00FEC"/>
    <w:rsid w:val="00F01141"/>
    <w:rsid w:val="00F016F7"/>
    <w:rsid w:val="00F02E9C"/>
    <w:rsid w:val="00F034D1"/>
    <w:rsid w:val="00F04256"/>
    <w:rsid w:val="00F04D4C"/>
    <w:rsid w:val="00F05262"/>
    <w:rsid w:val="00F054A5"/>
    <w:rsid w:val="00F059FB"/>
    <w:rsid w:val="00F064D9"/>
    <w:rsid w:val="00F06990"/>
    <w:rsid w:val="00F10229"/>
    <w:rsid w:val="00F10B2C"/>
    <w:rsid w:val="00F1147C"/>
    <w:rsid w:val="00F11544"/>
    <w:rsid w:val="00F12272"/>
    <w:rsid w:val="00F14317"/>
    <w:rsid w:val="00F145AA"/>
    <w:rsid w:val="00F17DC2"/>
    <w:rsid w:val="00F21514"/>
    <w:rsid w:val="00F24597"/>
    <w:rsid w:val="00F258F6"/>
    <w:rsid w:val="00F25A46"/>
    <w:rsid w:val="00F26170"/>
    <w:rsid w:val="00F277A6"/>
    <w:rsid w:val="00F27DFA"/>
    <w:rsid w:val="00F336D1"/>
    <w:rsid w:val="00F342C1"/>
    <w:rsid w:val="00F357DB"/>
    <w:rsid w:val="00F358C2"/>
    <w:rsid w:val="00F40132"/>
    <w:rsid w:val="00F41830"/>
    <w:rsid w:val="00F437AE"/>
    <w:rsid w:val="00F473AA"/>
    <w:rsid w:val="00F50BC6"/>
    <w:rsid w:val="00F51FE8"/>
    <w:rsid w:val="00F52B01"/>
    <w:rsid w:val="00F54F4C"/>
    <w:rsid w:val="00F55D60"/>
    <w:rsid w:val="00F5767E"/>
    <w:rsid w:val="00F60ADB"/>
    <w:rsid w:val="00F6273B"/>
    <w:rsid w:val="00F63223"/>
    <w:rsid w:val="00F63B8B"/>
    <w:rsid w:val="00F64D0C"/>
    <w:rsid w:val="00F66290"/>
    <w:rsid w:val="00F66AF8"/>
    <w:rsid w:val="00F719FE"/>
    <w:rsid w:val="00F72210"/>
    <w:rsid w:val="00F735C4"/>
    <w:rsid w:val="00F748C7"/>
    <w:rsid w:val="00F759D7"/>
    <w:rsid w:val="00F762C9"/>
    <w:rsid w:val="00F77CE9"/>
    <w:rsid w:val="00F80DC0"/>
    <w:rsid w:val="00F832E3"/>
    <w:rsid w:val="00F8412E"/>
    <w:rsid w:val="00F8693F"/>
    <w:rsid w:val="00F91721"/>
    <w:rsid w:val="00F91ACE"/>
    <w:rsid w:val="00F91C01"/>
    <w:rsid w:val="00F93579"/>
    <w:rsid w:val="00F944F4"/>
    <w:rsid w:val="00F963A3"/>
    <w:rsid w:val="00FA2853"/>
    <w:rsid w:val="00FA3094"/>
    <w:rsid w:val="00FA3A30"/>
    <w:rsid w:val="00FA6663"/>
    <w:rsid w:val="00FA723D"/>
    <w:rsid w:val="00FA7841"/>
    <w:rsid w:val="00FA78C8"/>
    <w:rsid w:val="00FB1104"/>
    <w:rsid w:val="00FB1647"/>
    <w:rsid w:val="00FB2B10"/>
    <w:rsid w:val="00FB3364"/>
    <w:rsid w:val="00FB5B1A"/>
    <w:rsid w:val="00FB7D3F"/>
    <w:rsid w:val="00FB7E6A"/>
    <w:rsid w:val="00FC001B"/>
    <w:rsid w:val="00FC0D1A"/>
    <w:rsid w:val="00FC414B"/>
    <w:rsid w:val="00FC45F7"/>
    <w:rsid w:val="00FD1643"/>
    <w:rsid w:val="00FD180A"/>
    <w:rsid w:val="00FD183C"/>
    <w:rsid w:val="00FD3585"/>
    <w:rsid w:val="00FD5553"/>
    <w:rsid w:val="00FD7ADC"/>
    <w:rsid w:val="00FD7CD2"/>
    <w:rsid w:val="00FE1E16"/>
    <w:rsid w:val="00FE3E1D"/>
    <w:rsid w:val="00FE681E"/>
    <w:rsid w:val="00FF14CA"/>
    <w:rsid w:val="00FF14CC"/>
    <w:rsid w:val="00FF1592"/>
    <w:rsid w:val="00FF1BCF"/>
    <w:rsid w:val="00FF3ACA"/>
    <w:rsid w:val="00FF40EA"/>
    <w:rsid w:val="00FF4F3D"/>
    <w:rsid w:val="01539442"/>
    <w:rsid w:val="0211BA62"/>
    <w:rsid w:val="022AD81F"/>
    <w:rsid w:val="023DA19F"/>
    <w:rsid w:val="02EBDF9B"/>
    <w:rsid w:val="03414A1D"/>
    <w:rsid w:val="0353B7DE"/>
    <w:rsid w:val="03C3A29F"/>
    <w:rsid w:val="04457566"/>
    <w:rsid w:val="04482805"/>
    <w:rsid w:val="04769D43"/>
    <w:rsid w:val="05254A7E"/>
    <w:rsid w:val="05D026DE"/>
    <w:rsid w:val="061CA56D"/>
    <w:rsid w:val="06A28031"/>
    <w:rsid w:val="06E952A5"/>
    <w:rsid w:val="074397EB"/>
    <w:rsid w:val="07794B2E"/>
    <w:rsid w:val="07B5E93D"/>
    <w:rsid w:val="095A748F"/>
    <w:rsid w:val="09DB7FD5"/>
    <w:rsid w:val="0A448998"/>
    <w:rsid w:val="0A7CBD39"/>
    <w:rsid w:val="0BB529FB"/>
    <w:rsid w:val="0C255CD4"/>
    <w:rsid w:val="0CB5AD4B"/>
    <w:rsid w:val="0CBDA8D3"/>
    <w:rsid w:val="0D2069CB"/>
    <w:rsid w:val="0DA17DD1"/>
    <w:rsid w:val="0EB1C509"/>
    <w:rsid w:val="0ECB21CD"/>
    <w:rsid w:val="104539D8"/>
    <w:rsid w:val="10845276"/>
    <w:rsid w:val="114F8438"/>
    <w:rsid w:val="11D579B3"/>
    <w:rsid w:val="125C3535"/>
    <w:rsid w:val="13228476"/>
    <w:rsid w:val="13EB72AF"/>
    <w:rsid w:val="140033C1"/>
    <w:rsid w:val="144CFDF1"/>
    <w:rsid w:val="150AAA52"/>
    <w:rsid w:val="15A42EC1"/>
    <w:rsid w:val="1879759C"/>
    <w:rsid w:val="19728679"/>
    <w:rsid w:val="19A48C76"/>
    <w:rsid w:val="19D1E763"/>
    <w:rsid w:val="1A76C145"/>
    <w:rsid w:val="1A8C11C2"/>
    <w:rsid w:val="1ABD5873"/>
    <w:rsid w:val="1ADC3300"/>
    <w:rsid w:val="1B3BE46D"/>
    <w:rsid w:val="1B4672E6"/>
    <w:rsid w:val="1D7EBBE4"/>
    <w:rsid w:val="1E3EE77A"/>
    <w:rsid w:val="1E7171A2"/>
    <w:rsid w:val="1EBBE70A"/>
    <w:rsid w:val="1F1C6DD2"/>
    <w:rsid w:val="1F353995"/>
    <w:rsid w:val="1F649588"/>
    <w:rsid w:val="214B6293"/>
    <w:rsid w:val="21972C45"/>
    <w:rsid w:val="21A78FA4"/>
    <w:rsid w:val="21D4CEAB"/>
    <w:rsid w:val="22A1326D"/>
    <w:rsid w:val="232E6F62"/>
    <w:rsid w:val="2372A4CC"/>
    <w:rsid w:val="2385FDF1"/>
    <w:rsid w:val="23ACFAB6"/>
    <w:rsid w:val="24551776"/>
    <w:rsid w:val="24689939"/>
    <w:rsid w:val="25094272"/>
    <w:rsid w:val="26239B8B"/>
    <w:rsid w:val="264DFA85"/>
    <w:rsid w:val="26B888A6"/>
    <w:rsid w:val="276C2221"/>
    <w:rsid w:val="279133A2"/>
    <w:rsid w:val="27BA4711"/>
    <w:rsid w:val="27DDEE65"/>
    <w:rsid w:val="27F50A33"/>
    <w:rsid w:val="280B50C0"/>
    <w:rsid w:val="28B3A073"/>
    <w:rsid w:val="29D83ACA"/>
    <w:rsid w:val="2AD2DFCE"/>
    <w:rsid w:val="2BA86DA3"/>
    <w:rsid w:val="2BA8D184"/>
    <w:rsid w:val="2C220644"/>
    <w:rsid w:val="2D01C2F2"/>
    <w:rsid w:val="2D4DCA92"/>
    <w:rsid w:val="2D782F2E"/>
    <w:rsid w:val="2D881668"/>
    <w:rsid w:val="2E086870"/>
    <w:rsid w:val="2E3237BD"/>
    <w:rsid w:val="2E964D0B"/>
    <w:rsid w:val="2F27A8DF"/>
    <w:rsid w:val="2F859E38"/>
    <w:rsid w:val="2FEFB40F"/>
    <w:rsid w:val="30071C53"/>
    <w:rsid w:val="3042843F"/>
    <w:rsid w:val="30771F9E"/>
    <w:rsid w:val="3144A08B"/>
    <w:rsid w:val="314D97CE"/>
    <w:rsid w:val="31807D4F"/>
    <w:rsid w:val="31850A8E"/>
    <w:rsid w:val="327A2CE5"/>
    <w:rsid w:val="33518ABF"/>
    <w:rsid w:val="3443B424"/>
    <w:rsid w:val="34797B64"/>
    <w:rsid w:val="3480C36C"/>
    <w:rsid w:val="34953AE6"/>
    <w:rsid w:val="35122926"/>
    <w:rsid w:val="35C77304"/>
    <w:rsid w:val="3698BF99"/>
    <w:rsid w:val="37274A07"/>
    <w:rsid w:val="3777AC2C"/>
    <w:rsid w:val="37C1A705"/>
    <w:rsid w:val="383DD2B1"/>
    <w:rsid w:val="39299D1F"/>
    <w:rsid w:val="39B14913"/>
    <w:rsid w:val="3A03A3E7"/>
    <w:rsid w:val="3A30EE66"/>
    <w:rsid w:val="3A56B115"/>
    <w:rsid w:val="3A5EAA95"/>
    <w:rsid w:val="3A675E78"/>
    <w:rsid w:val="3AFA43A3"/>
    <w:rsid w:val="3B053412"/>
    <w:rsid w:val="3B6C0F8E"/>
    <w:rsid w:val="3BC23AB7"/>
    <w:rsid w:val="3BF5D96F"/>
    <w:rsid w:val="3C4EF17D"/>
    <w:rsid w:val="3C9DDA88"/>
    <w:rsid w:val="3D92A0B9"/>
    <w:rsid w:val="3E095CDE"/>
    <w:rsid w:val="3E6678A4"/>
    <w:rsid w:val="3EBCC0B6"/>
    <w:rsid w:val="3EC8D247"/>
    <w:rsid w:val="3ED6AA95"/>
    <w:rsid w:val="3ED6E72B"/>
    <w:rsid w:val="3F77D11A"/>
    <w:rsid w:val="3FAF59C3"/>
    <w:rsid w:val="3FBBA58D"/>
    <w:rsid w:val="400DE9EA"/>
    <w:rsid w:val="40EAEE0E"/>
    <w:rsid w:val="4193B95C"/>
    <w:rsid w:val="41BE5C89"/>
    <w:rsid w:val="41F096B2"/>
    <w:rsid w:val="4259276A"/>
    <w:rsid w:val="428F4ACE"/>
    <w:rsid w:val="42A17CC2"/>
    <w:rsid w:val="42E3ACB4"/>
    <w:rsid w:val="4487F167"/>
    <w:rsid w:val="44BCE077"/>
    <w:rsid w:val="44F2A994"/>
    <w:rsid w:val="44FB1C23"/>
    <w:rsid w:val="4544145E"/>
    <w:rsid w:val="456BE520"/>
    <w:rsid w:val="45737D1E"/>
    <w:rsid w:val="46CCD429"/>
    <w:rsid w:val="471F05A7"/>
    <w:rsid w:val="472DFCA6"/>
    <w:rsid w:val="47430E71"/>
    <w:rsid w:val="47C911A2"/>
    <w:rsid w:val="48B1F4D2"/>
    <w:rsid w:val="48B8B3BA"/>
    <w:rsid w:val="48E63184"/>
    <w:rsid w:val="48F1C3FC"/>
    <w:rsid w:val="48F71C08"/>
    <w:rsid w:val="495FA6C1"/>
    <w:rsid w:val="4983142B"/>
    <w:rsid w:val="49F1C2EA"/>
    <w:rsid w:val="4A552C44"/>
    <w:rsid w:val="4A6EE565"/>
    <w:rsid w:val="4B035C2F"/>
    <w:rsid w:val="4B0B2485"/>
    <w:rsid w:val="4B4DA7A0"/>
    <w:rsid w:val="4B79658E"/>
    <w:rsid w:val="4BEC5ADA"/>
    <w:rsid w:val="4C729E69"/>
    <w:rsid w:val="4CDF14C5"/>
    <w:rsid w:val="4D012285"/>
    <w:rsid w:val="4D016229"/>
    <w:rsid w:val="4D43FFF1"/>
    <w:rsid w:val="4D5E2643"/>
    <w:rsid w:val="4D8A0EBE"/>
    <w:rsid w:val="4DA79B6F"/>
    <w:rsid w:val="4DD13424"/>
    <w:rsid w:val="4DFA23DA"/>
    <w:rsid w:val="4E69B68E"/>
    <w:rsid w:val="4F9ABDA8"/>
    <w:rsid w:val="4F9FD0DA"/>
    <w:rsid w:val="5018C518"/>
    <w:rsid w:val="508BECBD"/>
    <w:rsid w:val="52B23526"/>
    <w:rsid w:val="52F8B669"/>
    <w:rsid w:val="5495DB2B"/>
    <w:rsid w:val="55769D74"/>
    <w:rsid w:val="55967C42"/>
    <w:rsid w:val="561ADC96"/>
    <w:rsid w:val="569608A7"/>
    <w:rsid w:val="56DE397C"/>
    <w:rsid w:val="56EA6391"/>
    <w:rsid w:val="570AEB67"/>
    <w:rsid w:val="58613904"/>
    <w:rsid w:val="58C7ED93"/>
    <w:rsid w:val="59CC0AB4"/>
    <w:rsid w:val="5A2A858E"/>
    <w:rsid w:val="5B21842A"/>
    <w:rsid w:val="5B5B5E3F"/>
    <w:rsid w:val="5B5C829B"/>
    <w:rsid w:val="5BA172AA"/>
    <w:rsid w:val="5C475B4D"/>
    <w:rsid w:val="5C5DDEEE"/>
    <w:rsid w:val="5CF0FC07"/>
    <w:rsid w:val="5CF7F873"/>
    <w:rsid w:val="5CFE0594"/>
    <w:rsid w:val="5D0E7AC8"/>
    <w:rsid w:val="5DAC0860"/>
    <w:rsid w:val="5E1C6C2B"/>
    <w:rsid w:val="5E4471D8"/>
    <w:rsid w:val="5F05BA7C"/>
    <w:rsid w:val="5F31C5DA"/>
    <w:rsid w:val="5FB2AAA9"/>
    <w:rsid w:val="5FC6DF3B"/>
    <w:rsid w:val="5FEAF111"/>
    <w:rsid w:val="6097F6E8"/>
    <w:rsid w:val="60C343CF"/>
    <w:rsid w:val="610DE0D1"/>
    <w:rsid w:val="61989793"/>
    <w:rsid w:val="619E706E"/>
    <w:rsid w:val="61C2EB55"/>
    <w:rsid w:val="61F2CAF1"/>
    <w:rsid w:val="632338F6"/>
    <w:rsid w:val="63395EED"/>
    <w:rsid w:val="6368B590"/>
    <w:rsid w:val="640E6F9A"/>
    <w:rsid w:val="64BC1704"/>
    <w:rsid w:val="652C816B"/>
    <w:rsid w:val="6559E459"/>
    <w:rsid w:val="657ED618"/>
    <w:rsid w:val="65F6D628"/>
    <w:rsid w:val="6662C7D3"/>
    <w:rsid w:val="66EC8ABC"/>
    <w:rsid w:val="6728A776"/>
    <w:rsid w:val="676988F6"/>
    <w:rsid w:val="684E909D"/>
    <w:rsid w:val="68C0E664"/>
    <w:rsid w:val="6A1FC61C"/>
    <w:rsid w:val="6AF40439"/>
    <w:rsid w:val="6B771638"/>
    <w:rsid w:val="6BA1AF0E"/>
    <w:rsid w:val="6E494829"/>
    <w:rsid w:val="6E9306BD"/>
    <w:rsid w:val="6F6B7212"/>
    <w:rsid w:val="6FFA0E36"/>
    <w:rsid w:val="70247689"/>
    <w:rsid w:val="7042B4EE"/>
    <w:rsid w:val="7050CCA6"/>
    <w:rsid w:val="70ED336A"/>
    <w:rsid w:val="718E9D1F"/>
    <w:rsid w:val="71D70CA9"/>
    <w:rsid w:val="71E4A5ED"/>
    <w:rsid w:val="72B4D79E"/>
    <w:rsid w:val="7363F72A"/>
    <w:rsid w:val="73703F69"/>
    <w:rsid w:val="738F879D"/>
    <w:rsid w:val="74C3CEE3"/>
    <w:rsid w:val="754B4CAA"/>
    <w:rsid w:val="755AF5C7"/>
    <w:rsid w:val="76033B60"/>
    <w:rsid w:val="7618421B"/>
    <w:rsid w:val="7661DCAE"/>
    <w:rsid w:val="76B4748F"/>
    <w:rsid w:val="77F27E68"/>
    <w:rsid w:val="780A2674"/>
    <w:rsid w:val="7831CB12"/>
    <w:rsid w:val="7914ECD6"/>
    <w:rsid w:val="797A5EC0"/>
    <w:rsid w:val="79C6A2DD"/>
    <w:rsid w:val="7C15A498"/>
    <w:rsid w:val="7C5EA42C"/>
    <w:rsid w:val="7C61CC9C"/>
    <w:rsid w:val="7C6907C1"/>
    <w:rsid w:val="7C90856F"/>
    <w:rsid w:val="7CDB1C4F"/>
    <w:rsid w:val="7D5E1B87"/>
    <w:rsid w:val="7DE3E836"/>
    <w:rsid w:val="7ED69925"/>
    <w:rsid w:val="7ED9C5C2"/>
    <w:rsid w:val="7F46B98F"/>
    <w:rsid w:val="7F742163"/>
    <w:rsid w:val="7FE9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EF7D4"/>
  <w15:docId w15:val="{FEB894E1-4502-4628-8A1C-DF77E331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t-Regular" w:eastAsia="Calibri" w:hAnsi="Unit-Regular" w:cs="Arial Unicode MS"/>
        <w:sz w:val="22"/>
        <w:szCs w:val="24"/>
        <w:lang w:val="nl-NL" w:eastAsia="nl-NL" w:bidi="ar-SA"/>
      </w:rPr>
    </w:rPrDefault>
    <w:pPrDefault>
      <w:pPr>
        <w:spacing w:line="320" w:lineRule="exact"/>
        <w:ind w:firstLine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0C93"/>
    <w:pPr>
      <w:spacing w:line="240" w:lineRule="auto"/>
      <w:ind w:firstLine="0"/>
    </w:pPr>
    <w:rPr>
      <w:rFonts w:ascii="Lexend" w:hAnsi="Lexend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56CEF"/>
    <w:rPr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66D14"/>
    <w:rPr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6D14"/>
    <w:rPr>
      <w:lang w:eastAsia="en-US"/>
    </w:rPr>
  </w:style>
  <w:style w:type="paragraph" w:customStyle="1" w:styleId="VMHbriefpapiersjabloon">
    <w:name w:val="VMH briefpapier sjabloon"/>
    <w:basedOn w:val="Standaard"/>
    <w:link w:val="VMHbriefpapiersjabloonChar"/>
    <w:qFormat/>
    <w:rsid w:val="00927655"/>
    <w:pPr>
      <w:autoSpaceDE w:val="0"/>
      <w:autoSpaceDN w:val="0"/>
      <w:adjustRightInd w:val="0"/>
      <w:spacing w:line="288" w:lineRule="auto"/>
      <w:ind w:left="1911"/>
      <w:textAlignment w:val="center"/>
    </w:pPr>
    <w:rPr>
      <w:rFonts w:cs="Unit-Regular"/>
      <w:color w:val="000000"/>
      <w:szCs w:val="20"/>
      <w:lang w:eastAsia="nl-NL"/>
    </w:rPr>
  </w:style>
  <w:style w:type="character" w:customStyle="1" w:styleId="VMHbriefpapiersjabloonChar">
    <w:name w:val="VMH briefpapier sjabloon Char"/>
    <w:basedOn w:val="Standaardalinea-lettertype"/>
    <w:link w:val="VMHbriefpapiersjabloon"/>
    <w:rsid w:val="00927655"/>
    <w:rPr>
      <w:rFonts w:ascii="Lexend" w:hAnsi="Lexend" w:cs="Unit-Regular"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rsid w:val="00F064D9"/>
    <w:rPr>
      <w:rFonts w:cs="Times New Roman"/>
      <w:color w:val="0000FF"/>
      <w:u w:val="single"/>
    </w:rPr>
  </w:style>
  <w:style w:type="paragraph" w:customStyle="1" w:styleId="HoofdtekstA">
    <w:name w:val="Hoofdtekst A"/>
    <w:rsid w:val="00F064D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Arial Unicode MS"/>
      <w:color w:val="000000"/>
      <w:szCs w:val="22"/>
      <w:u w:color="000000"/>
      <w:bdr w:val="nil"/>
    </w:rPr>
  </w:style>
  <w:style w:type="paragraph" w:styleId="Lijstalinea">
    <w:name w:val="List Paragraph"/>
    <w:basedOn w:val="Standaard"/>
    <w:uiPriority w:val="34"/>
    <w:qFormat/>
    <w:rsid w:val="00FF1592"/>
    <w:pPr>
      <w:ind w:left="720"/>
      <w:contextualSpacing/>
    </w:pPr>
    <w:rPr>
      <w:rFonts w:ascii="Calibri" w:eastAsia="Times New Roman" w:hAnsi="Calibri" w:cs="Times New Roman"/>
      <w:lang w:eastAsia="nl-NL"/>
    </w:rPr>
  </w:style>
  <w:style w:type="paragraph" w:customStyle="1" w:styleId="Tekstblok">
    <w:name w:val="Tekstblok"/>
    <w:basedOn w:val="Standaard"/>
    <w:rsid w:val="005F4DA1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lang w:eastAsia="zh-CN" w:bidi="hi-IN"/>
    </w:rPr>
  </w:style>
  <w:style w:type="character" w:styleId="Nadruk">
    <w:name w:val="Emphasis"/>
    <w:uiPriority w:val="20"/>
    <w:qFormat/>
    <w:rsid w:val="00596FAD"/>
    <w:rPr>
      <w:i/>
      <w:iCs/>
    </w:rPr>
  </w:style>
  <w:style w:type="paragraph" w:customStyle="1" w:styleId="Default">
    <w:name w:val="Default"/>
    <w:rsid w:val="002D373E"/>
    <w:pPr>
      <w:autoSpaceDE w:val="0"/>
      <w:autoSpaceDN w:val="0"/>
      <w:adjustRightInd w:val="0"/>
      <w:spacing w:line="240" w:lineRule="auto"/>
      <w:ind w:firstLine="0"/>
    </w:pPr>
    <w:rPr>
      <w:rFonts w:ascii="Arial" w:eastAsiaTheme="minorHAnsi" w:hAnsi="Arial" w:cs="Arial"/>
      <w:color w:val="000000"/>
      <w:sz w:val="24"/>
      <w:lang w:eastAsia="en-US"/>
    </w:rPr>
  </w:style>
  <w:style w:type="paragraph" w:customStyle="1" w:styleId="Hoofdtekst">
    <w:name w:val="Hoofdtekst"/>
    <w:rsid w:val="001060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 Neue" w:eastAsia="Arial Unicode MS" w:hAnsi="Helvetica Neue"/>
      <w:color w:val="000000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Koptekstrood">
    <w:name w:val="Koptekst rood"/>
    <w:next w:val="Hoofdtekst"/>
    <w:rsid w:val="00106062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outlineLvl w:val="1"/>
    </w:pPr>
    <w:rPr>
      <w:rFonts w:ascii="Helvetica Neue" w:eastAsia="Helvetica Neue" w:hAnsi="Helvetica Neue" w:cs="Helvetica Neue"/>
      <w:b/>
      <w:bCs/>
      <w:color w:val="EE220C"/>
      <w:sz w:val="32"/>
      <w:szCs w:val="32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55FBF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unhideWhenUsed/>
    <w:rsid w:val="00CC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C7CE3"/>
    <w:rPr>
      <w:sz w:val="16"/>
      <w:szCs w:val="16"/>
    </w:rPr>
  </w:style>
  <w:style w:type="paragraph" w:customStyle="1" w:styleId="VDB1">
    <w:name w:val="VDB_1"/>
    <w:basedOn w:val="Standaard"/>
    <w:next w:val="VDB2"/>
    <w:qFormat/>
    <w:rsid w:val="00CC7CE3"/>
    <w:pPr>
      <w:keepNext/>
      <w:numPr>
        <w:ilvl w:val="3"/>
        <w:numId w:val="8"/>
      </w:numPr>
      <w:suppressAutoHyphens/>
      <w:spacing w:before="240" w:after="120" w:line="336" w:lineRule="auto"/>
      <w:outlineLvl w:val="0"/>
    </w:pPr>
    <w:rPr>
      <w:rFonts w:ascii="Verdana" w:eastAsia="Times New Roman" w:hAnsi="Verdana" w:cs="Times New Roman"/>
      <w:b/>
      <w:caps/>
      <w:sz w:val="18"/>
      <w:szCs w:val="22"/>
    </w:rPr>
  </w:style>
  <w:style w:type="paragraph" w:customStyle="1" w:styleId="VDB2">
    <w:name w:val="VDB_2"/>
    <w:basedOn w:val="Standaard"/>
    <w:qFormat/>
    <w:rsid w:val="00CC7CE3"/>
    <w:pPr>
      <w:numPr>
        <w:ilvl w:val="4"/>
        <w:numId w:val="8"/>
      </w:numPr>
      <w:suppressAutoHyphens/>
      <w:spacing w:after="120" w:line="336" w:lineRule="auto"/>
      <w:outlineLvl w:val="1"/>
    </w:pPr>
    <w:rPr>
      <w:rFonts w:ascii="Verdana" w:eastAsia="Times New Roman" w:hAnsi="Verdana" w:cs="Times New Roman"/>
      <w:sz w:val="18"/>
      <w:szCs w:val="22"/>
    </w:rPr>
  </w:style>
  <w:style w:type="paragraph" w:customStyle="1" w:styleId="VDB3">
    <w:name w:val="VDB_3"/>
    <w:basedOn w:val="Standaard"/>
    <w:autoRedefine/>
    <w:qFormat/>
    <w:rsid w:val="00CC7CE3"/>
    <w:pPr>
      <w:numPr>
        <w:ilvl w:val="5"/>
        <w:numId w:val="8"/>
      </w:numPr>
      <w:suppressAutoHyphens/>
      <w:spacing w:after="120" w:line="336" w:lineRule="auto"/>
      <w:outlineLvl w:val="2"/>
    </w:pPr>
    <w:rPr>
      <w:rFonts w:ascii="Verdana" w:eastAsia="Times New Roman" w:hAnsi="Verdana" w:cs="Times New Roman"/>
      <w:sz w:val="18"/>
      <w:szCs w:val="22"/>
    </w:rPr>
  </w:style>
  <w:style w:type="paragraph" w:customStyle="1" w:styleId="VDB4">
    <w:name w:val="VDB_4"/>
    <w:basedOn w:val="Standaard"/>
    <w:qFormat/>
    <w:rsid w:val="00CC7CE3"/>
    <w:pPr>
      <w:numPr>
        <w:ilvl w:val="6"/>
        <w:numId w:val="8"/>
      </w:numPr>
      <w:suppressAutoHyphens/>
      <w:spacing w:after="120" w:line="336" w:lineRule="auto"/>
      <w:outlineLvl w:val="3"/>
    </w:pPr>
    <w:rPr>
      <w:rFonts w:ascii="Verdana" w:eastAsia="Times New Roman" w:hAnsi="Verdana" w:cs="Times New Roman"/>
      <w:sz w:val="18"/>
      <w:szCs w:val="22"/>
    </w:rPr>
  </w:style>
  <w:style w:type="paragraph" w:customStyle="1" w:styleId="VDB5">
    <w:name w:val="VDB_5"/>
    <w:basedOn w:val="Standaard"/>
    <w:rsid w:val="00CC7CE3"/>
    <w:pPr>
      <w:numPr>
        <w:ilvl w:val="7"/>
        <w:numId w:val="8"/>
      </w:numPr>
      <w:suppressAutoHyphens/>
      <w:spacing w:after="120" w:line="336" w:lineRule="auto"/>
      <w:outlineLvl w:val="4"/>
    </w:pPr>
    <w:rPr>
      <w:rFonts w:ascii="Verdana" w:eastAsia="Times New Roman" w:hAnsi="Verdana" w:cs="Times New Roman"/>
      <w:sz w:val="18"/>
      <w:szCs w:val="22"/>
    </w:rPr>
  </w:style>
  <w:style w:type="paragraph" w:customStyle="1" w:styleId="VDB6">
    <w:name w:val="VDB_6"/>
    <w:basedOn w:val="Standaard"/>
    <w:autoRedefine/>
    <w:rsid w:val="00CC7CE3"/>
    <w:pPr>
      <w:numPr>
        <w:ilvl w:val="8"/>
        <w:numId w:val="8"/>
      </w:numPr>
      <w:suppressAutoHyphens/>
      <w:spacing w:after="120" w:line="336" w:lineRule="auto"/>
      <w:outlineLvl w:val="5"/>
    </w:pPr>
    <w:rPr>
      <w:rFonts w:ascii="Verdana" w:eastAsia="Times New Roman" w:hAnsi="Verdana" w:cs="Times New Roman"/>
      <w:sz w:val="18"/>
      <w:szCs w:val="22"/>
    </w:rPr>
  </w:style>
  <w:style w:type="paragraph" w:customStyle="1" w:styleId="VDBHeadingSchedulePart">
    <w:name w:val="VDB_Heading_Schedule_Part"/>
    <w:basedOn w:val="Standaard"/>
    <w:next w:val="Standaard"/>
    <w:rsid w:val="00CC7CE3"/>
    <w:pPr>
      <w:keepNext/>
      <w:numPr>
        <w:ilvl w:val="2"/>
        <w:numId w:val="8"/>
      </w:numPr>
      <w:suppressAutoHyphens/>
      <w:spacing w:before="360" w:after="240" w:line="336" w:lineRule="auto"/>
      <w:jc w:val="center"/>
      <w:outlineLvl w:val="2"/>
    </w:pPr>
    <w:rPr>
      <w:rFonts w:ascii="Verdana" w:eastAsia="Times New Roman" w:hAnsi="Verdana" w:cs="Times New Roman"/>
      <w:b/>
      <w:sz w:val="18"/>
      <w:szCs w:val="22"/>
    </w:rPr>
  </w:style>
  <w:style w:type="numbering" w:customStyle="1" w:styleId="VDBList">
    <w:name w:val="VDB_List"/>
    <w:basedOn w:val="Geenlijst"/>
    <w:rsid w:val="00CC7CE3"/>
    <w:pPr>
      <w:numPr>
        <w:numId w:val="8"/>
      </w:numPr>
    </w:pPr>
  </w:style>
  <w:style w:type="paragraph" w:customStyle="1" w:styleId="VDBHeadingAnnex">
    <w:name w:val="VDB_Heading_Annex"/>
    <w:basedOn w:val="VDBHeadingSchedule"/>
    <w:next w:val="Standaard"/>
    <w:qFormat/>
    <w:rsid w:val="00CC7CE3"/>
    <w:pPr>
      <w:numPr>
        <w:ilvl w:val="1"/>
      </w:numPr>
      <w:outlineLvl w:val="1"/>
    </w:pPr>
  </w:style>
  <w:style w:type="paragraph" w:customStyle="1" w:styleId="VDBHeadingSchedule">
    <w:name w:val="VDB_Heading_Schedule"/>
    <w:basedOn w:val="Standaard"/>
    <w:next w:val="Standaard"/>
    <w:rsid w:val="00CC7CE3"/>
    <w:pPr>
      <w:pageBreakBefore/>
      <w:numPr>
        <w:numId w:val="8"/>
      </w:numPr>
      <w:tabs>
        <w:tab w:val="left" w:pos="567"/>
        <w:tab w:val="left" w:pos="1701"/>
      </w:tabs>
      <w:suppressAutoHyphens/>
      <w:spacing w:after="600" w:line="336" w:lineRule="auto"/>
      <w:jc w:val="center"/>
      <w:outlineLvl w:val="0"/>
    </w:pPr>
    <w:rPr>
      <w:rFonts w:ascii="Verdana" w:eastAsia="Times New Roman" w:hAnsi="Verdana" w:cs="Times New Roman"/>
      <w:b/>
      <w:bCs/>
      <w:sz w:val="18"/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47F39"/>
    <w:rPr>
      <w:rFonts w:ascii="Calibri" w:eastAsia="Times New Roman" w:hAnsi="Calibri" w:cs="Calibri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47F39"/>
    <w:rPr>
      <w:rFonts w:ascii="Calibri" w:eastAsia="Times New Roman" w:hAnsi="Calibri" w:cs="Calibri"/>
      <w:szCs w:val="21"/>
    </w:rPr>
  </w:style>
  <w:style w:type="paragraph" w:styleId="Tekstopmerking">
    <w:name w:val="annotation text"/>
    <w:basedOn w:val="Standaard"/>
    <w:link w:val="TekstopmerkingChar"/>
    <w:uiPriority w:val="99"/>
    <w:unhideWhenUsed/>
    <w:rsid w:val="00A12D1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12D13"/>
    <w:rPr>
      <w:rFonts w:ascii="Lexend" w:hAnsi="Lexend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2D1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2D13"/>
    <w:rPr>
      <w:rFonts w:ascii="Lexend" w:hAnsi="Lexend"/>
      <w:b/>
      <w:bCs/>
      <w:sz w:val="20"/>
      <w:szCs w:val="20"/>
      <w:lang w:eastAsia="en-US"/>
    </w:rPr>
  </w:style>
  <w:style w:type="paragraph" w:styleId="Revisie">
    <w:name w:val="Revision"/>
    <w:hidden/>
    <w:uiPriority w:val="99"/>
    <w:semiHidden/>
    <w:rsid w:val="00C85A78"/>
    <w:pPr>
      <w:spacing w:line="240" w:lineRule="auto"/>
      <w:ind w:firstLine="0"/>
    </w:pPr>
    <w:rPr>
      <w:rFonts w:ascii="Lexend" w:hAnsi="Lexend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8A6BE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7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8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6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om@museumhaarlem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hema">
  <a:themeElements>
    <a:clrScheme name="MH basis #EE483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09ffd4-ec74-4ba0-8a86-1f5b494826fb">
      <Terms xmlns="http://schemas.microsoft.com/office/infopath/2007/PartnerControls"/>
    </lcf76f155ced4ddcb4097134ff3c332f>
    <TaxCatchAll xmlns="113ac438-9b96-4695-9215-a9d05d5a3377" xsi:nil="true"/>
    <TaxKeywordTaxHTField xmlns="113ac438-9b96-4695-9215-a9d05d5a3377">
      <Terms xmlns="http://schemas.microsoft.com/office/infopath/2007/PartnerControls"/>
    </TaxKeywordTaxHTField>
    <_Flow_SignoffStatus xmlns="1c09ffd4-ec74-4ba0-8a86-1f5b494826fb" xsi:nil="true"/>
    <SharedWithUsers xmlns="113ac438-9b96-4695-9215-a9d05d5a3377">
      <UserInfo>
        <DisplayName>Monique van Royen</DisplayName>
        <AccountId>271</AccountId>
        <AccountType/>
      </UserInfo>
      <UserInfo>
        <DisplayName>Laura van der Wijden</DisplayName>
        <AccountId>18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d70f5b470a580695952cedb0ada323f6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b6382f6fbc6464c38b894814c614ce01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E038EC-C94E-4B63-B656-89B1EB61CC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CF0E9-E4C5-45C8-A748-762795205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FB2CB-6981-4337-B4E9-1F5B6F35C5C8}">
  <ds:schemaRefs>
    <ds:schemaRef ds:uri="http://schemas.microsoft.com/office/2006/metadata/properties"/>
    <ds:schemaRef ds:uri="http://schemas.microsoft.com/office/infopath/2007/PartnerControls"/>
    <ds:schemaRef ds:uri="1c09ffd4-ec74-4ba0-8a86-1f5b494826fb"/>
    <ds:schemaRef ds:uri="113ac438-9b96-4695-9215-a9d05d5a3377"/>
  </ds:schemaRefs>
</ds:datastoreItem>
</file>

<file path=customXml/itemProps4.xml><?xml version="1.0" encoding="utf-8"?>
<ds:datastoreItem xmlns:ds="http://schemas.openxmlformats.org/officeDocument/2006/customXml" ds:itemID="{38D6C2A9-69F2-4CFE-AE5D-24DF6C986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468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</dc:creator>
  <cp:keywords/>
  <cp:lastModifiedBy>MarCom | Verwey Museum Haarlem</cp:lastModifiedBy>
  <cp:revision>125</cp:revision>
  <cp:lastPrinted>2022-10-04T17:49:00Z</cp:lastPrinted>
  <dcterms:created xsi:type="dcterms:W3CDTF">2026-01-28T09:39:00Z</dcterms:created>
  <dcterms:modified xsi:type="dcterms:W3CDTF">2026-05-07T09:33:00Z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0x0101001BD5A383D0D9B04E83597281DB3E51D8</vt:lpwstr>
  </property>
  <property fmtid="{D5CDD505-2E9C-101B-9397-08002B2CF9AE}" pid="4" name="MediaServiceImageTags">
    <vt:lpwstr/>
  </property>
</Properties>
</file>